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179A" w:rsidRDefault="00FD179A" w:rsidP="00FA098F">
      <w:pPr>
        <w:pStyle w:val="a8"/>
        <w:spacing w:before="0"/>
        <w:jc w:val="left"/>
      </w:pPr>
    </w:p>
    <w:p w:rsidR="00FA67B6" w:rsidRPr="000D4A4D" w:rsidRDefault="00FA67B6" w:rsidP="00FA098F">
      <w:pPr>
        <w:pStyle w:val="a8"/>
        <w:spacing w:before="0"/>
        <w:jc w:val="left"/>
        <w:rPr>
          <w:rFonts w:ascii="Times New Roman" w:hAnsi="Times New Roman" w:cs="Times New Roman"/>
        </w:rPr>
      </w:pPr>
      <w:r>
        <w:rPr>
          <w:rFonts w:ascii="Times New Roman" w:hAnsi="Times New Roman" w:cs="Times New Roman"/>
        </w:rPr>
        <w:t xml:space="preserve">ДОГОВОР № </w:t>
      </w:r>
      <w:r w:rsidR="000D4A4D">
        <w:rPr>
          <w:rFonts w:ascii="Times New Roman" w:hAnsi="Times New Roman" w:cs="Times New Roman"/>
        </w:rPr>
        <w:t xml:space="preserve"> </w:t>
      </w:r>
      <w:sdt>
        <w:sdtPr>
          <w:rPr>
            <w:rFonts w:ascii="Times New Roman" w:hAnsi="Times New Roman" w:cs="Times New Roman"/>
          </w:rPr>
          <w:id w:val="2102058805"/>
          <w:placeholder>
            <w:docPart w:val="DefaultPlaceholder_-1854013440"/>
          </w:placeholder>
          <w:showingPlcHdr/>
        </w:sdtPr>
        <w:sdtEndPr/>
        <w:sdtContent>
          <w:r w:rsidR="003B467B" w:rsidRPr="00386A6C">
            <w:rPr>
              <w:rStyle w:val="af2"/>
            </w:rPr>
            <w:t>Место для ввода текста.</w:t>
          </w:r>
        </w:sdtContent>
      </w:sdt>
    </w:p>
    <w:p w:rsidR="00FA67B6" w:rsidRPr="003964EC" w:rsidRDefault="00126D3E">
      <w:pPr>
        <w:ind w:right="284"/>
        <w:jc w:val="both"/>
        <w:rPr>
          <w:b/>
        </w:rPr>
      </w:pPr>
      <w:r>
        <w:rPr>
          <w:b/>
        </w:rPr>
        <w:t>н</w:t>
      </w:r>
      <w:r w:rsidR="000D4A4D" w:rsidRPr="003964EC">
        <w:rPr>
          <w:b/>
        </w:rPr>
        <w:t>а техническое обслуживание, капитальный и аварийный ремонты оборудования</w:t>
      </w:r>
    </w:p>
    <w:p w:rsidR="00FA67B6" w:rsidRPr="003964EC" w:rsidRDefault="00FA67B6">
      <w:pPr>
        <w:ind w:right="284"/>
        <w:jc w:val="both"/>
        <w:rPr>
          <w:b/>
        </w:rPr>
      </w:pPr>
    </w:p>
    <w:p w:rsidR="003964EC" w:rsidRPr="003964EC" w:rsidRDefault="00FA67B6" w:rsidP="003964EC">
      <w:pPr>
        <w:pStyle w:val="211"/>
        <w:ind w:firstLine="0"/>
        <w:jc w:val="both"/>
        <w:rPr>
          <w:b/>
          <w:i/>
          <w:sz w:val="22"/>
          <w:szCs w:val="22"/>
        </w:rPr>
      </w:pPr>
      <w:r w:rsidRPr="003964EC">
        <w:rPr>
          <w:b/>
          <w:i/>
          <w:sz w:val="22"/>
          <w:szCs w:val="22"/>
        </w:rPr>
        <w:t xml:space="preserve">г. </w:t>
      </w:r>
      <w:r w:rsidR="003964EC" w:rsidRPr="003964EC">
        <w:rPr>
          <w:b/>
          <w:i/>
          <w:sz w:val="22"/>
          <w:szCs w:val="22"/>
        </w:rPr>
        <w:t>Кемерово</w:t>
      </w:r>
      <w:r w:rsidR="00156B68" w:rsidRPr="003964EC">
        <w:rPr>
          <w:b/>
          <w:i/>
          <w:sz w:val="22"/>
          <w:szCs w:val="22"/>
        </w:rPr>
        <w:tab/>
      </w:r>
    </w:p>
    <w:sdt>
      <w:sdtPr>
        <w:rPr>
          <w:b/>
          <w:sz w:val="22"/>
          <w:szCs w:val="22"/>
        </w:rPr>
        <w:id w:val="1882133107"/>
        <w:placeholder>
          <w:docPart w:val="DefaultPlaceholder_-1854013438"/>
        </w:placeholder>
        <w:showingPlcHdr/>
        <w:date>
          <w:dateFormat w:val="d MMMM yyyy 'г.'"/>
          <w:lid w:val="ru-RU"/>
          <w:storeMappedDataAs w:val="dateTime"/>
          <w:calendar w:val="gregorian"/>
        </w:date>
      </w:sdtPr>
      <w:sdtEndPr/>
      <w:sdtContent>
        <w:p w:rsidR="003B467B" w:rsidRDefault="003B467B" w:rsidP="003B467B">
          <w:pPr>
            <w:pStyle w:val="15"/>
            <w:ind w:firstLine="0"/>
            <w:jc w:val="both"/>
            <w:rPr>
              <w:b/>
              <w:sz w:val="22"/>
              <w:szCs w:val="22"/>
            </w:rPr>
          </w:pPr>
          <w:r w:rsidRPr="00386A6C">
            <w:rPr>
              <w:rStyle w:val="af2"/>
            </w:rPr>
            <w:t>Место для ввода даты.</w:t>
          </w:r>
        </w:p>
      </w:sdtContent>
    </w:sdt>
    <w:p w:rsidR="003B467B" w:rsidRDefault="003B467B">
      <w:pPr>
        <w:pStyle w:val="15"/>
        <w:ind w:firstLine="720"/>
        <w:jc w:val="both"/>
        <w:rPr>
          <w:b/>
          <w:sz w:val="22"/>
          <w:szCs w:val="22"/>
        </w:rPr>
      </w:pPr>
    </w:p>
    <w:p w:rsidR="00FA67B6" w:rsidRPr="00E219E0" w:rsidRDefault="00E45CBF">
      <w:pPr>
        <w:pStyle w:val="15"/>
        <w:ind w:firstLine="720"/>
        <w:jc w:val="both"/>
        <w:rPr>
          <w:sz w:val="24"/>
          <w:szCs w:val="24"/>
        </w:rPr>
      </w:pPr>
      <w:proofErr w:type="gramStart"/>
      <w:r w:rsidRPr="00E219E0">
        <w:rPr>
          <w:b/>
          <w:sz w:val="24"/>
          <w:szCs w:val="24"/>
        </w:rPr>
        <w:t xml:space="preserve">Публичное </w:t>
      </w:r>
      <w:r w:rsidR="001F3D01" w:rsidRPr="00E219E0">
        <w:rPr>
          <w:b/>
          <w:sz w:val="24"/>
          <w:szCs w:val="24"/>
        </w:rPr>
        <w:t xml:space="preserve"> акционерное</w:t>
      </w:r>
      <w:proofErr w:type="gramEnd"/>
      <w:r w:rsidR="001F3D01" w:rsidRPr="00E219E0">
        <w:rPr>
          <w:b/>
          <w:sz w:val="24"/>
          <w:szCs w:val="24"/>
        </w:rPr>
        <w:t xml:space="preserve"> общество «Кузбасская Топливная Компания»,</w:t>
      </w:r>
      <w:r w:rsidR="00481280" w:rsidRPr="00E219E0">
        <w:rPr>
          <w:b/>
          <w:sz w:val="24"/>
          <w:szCs w:val="24"/>
        </w:rPr>
        <w:t xml:space="preserve"> </w:t>
      </w:r>
      <w:r w:rsidR="00FA67B6" w:rsidRPr="00E219E0">
        <w:rPr>
          <w:sz w:val="24"/>
          <w:szCs w:val="24"/>
        </w:rPr>
        <w:t xml:space="preserve">в лице </w:t>
      </w:r>
      <w:r w:rsidR="001F3D01" w:rsidRPr="00E219E0">
        <w:rPr>
          <w:sz w:val="24"/>
          <w:szCs w:val="24"/>
        </w:rPr>
        <w:t xml:space="preserve">генерального </w:t>
      </w:r>
      <w:r w:rsidR="00580ACF">
        <w:rPr>
          <w:sz w:val="24"/>
          <w:szCs w:val="24"/>
        </w:rPr>
        <w:t>директора</w:t>
      </w:r>
      <w:r w:rsidR="00FA67B6" w:rsidRPr="00E219E0">
        <w:rPr>
          <w:sz w:val="24"/>
          <w:szCs w:val="24"/>
        </w:rPr>
        <w:t xml:space="preserve"> </w:t>
      </w:r>
      <w:r w:rsidR="00580ACF">
        <w:rPr>
          <w:b/>
          <w:i/>
          <w:sz w:val="24"/>
          <w:szCs w:val="24"/>
        </w:rPr>
        <w:t>Ужахова Билана Абдурахимовича</w:t>
      </w:r>
      <w:r w:rsidR="00FA67B6" w:rsidRPr="00E219E0">
        <w:rPr>
          <w:sz w:val="24"/>
          <w:szCs w:val="24"/>
        </w:rPr>
        <w:t xml:space="preserve">, действующего на основании </w:t>
      </w:r>
      <w:r w:rsidR="00481280" w:rsidRPr="00E219E0">
        <w:rPr>
          <w:sz w:val="24"/>
          <w:szCs w:val="24"/>
        </w:rPr>
        <w:t>Устава</w:t>
      </w:r>
      <w:r w:rsidR="00FA67B6" w:rsidRPr="00E219E0">
        <w:rPr>
          <w:sz w:val="24"/>
          <w:szCs w:val="24"/>
        </w:rPr>
        <w:t xml:space="preserve">, далее именуемое </w:t>
      </w:r>
      <w:r w:rsidR="00481280" w:rsidRPr="00E219E0">
        <w:rPr>
          <w:b/>
          <w:sz w:val="24"/>
          <w:szCs w:val="24"/>
        </w:rPr>
        <w:t>Заказчик</w:t>
      </w:r>
      <w:r w:rsidR="00FA67B6" w:rsidRPr="00E219E0">
        <w:rPr>
          <w:sz w:val="24"/>
          <w:szCs w:val="24"/>
        </w:rPr>
        <w:t xml:space="preserve">, с одной стороны, и </w:t>
      </w:r>
    </w:p>
    <w:p w:rsidR="00FA67B6" w:rsidRPr="00E219E0" w:rsidRDefault="00FA65E0">
      <w:pPr>
        <w:pStyle w:val="15"/>
        <w:ind w:firstLine="720"/>
        <w:jc w:val="both"/>
        <w:rPr>
          <w:sz w:val="24"/>
          <w:szCs w:val="24"/>
        </w:rPr>
      </w:pPr>
      <w:sdt>
        <w:sdtPr>
          <w:rPr>
            <w:b/>
            <w:sz w:val="24"/>
            <w:szCs w:val="24"/>
          </w:rPr>
          <w:id w:val="-1458330040"/>
          <w:placeholder>
            <w:docPart w:val="DefaultPlaceholder_-1854013440"/>
          </w:placeholder>
          <w:showingPlcHdr/>
        </w:sdtPr>
        <w:sdtEndPr/>
        <w:sdtContent>
          <w:r w:rsidR="003B467B" w:rsidRPr="00E219E0">
            <w:rPr>
              <w:rStyle w:val="af2"/>
              <w:sz w:val="24"/>
              <w:szCs w:val="24"/>
            </w:rPr>
            <w:t>Место для ввода текста.</w:t>
          </w:r>
        </w:sdtContent>
      </w:sdt>
      <w:r w:rsidR="00481280" w:rsidRPr="00E219E0">
        <w:rPr>
          <w:b/>
          <w:sz w:val="24"/>
          <w:szCs w:val="24"/>
        </w:rPr>
        <w:t>,</w:t>
      </w:r>
      <w:r w:rsidR="003B467B" w:rsidRPr="00E219E0">
        <w:rPr>
          <w:b/>
          <w:sz w:val="24"/>
          <w:szCs w:val="24"/>
        </w:rPr>
        <w:t xml:space="preserve"> </w:t>
      </w:r>
      <w:r w:rsidR="00FA67B6" w:rsidRPr="00E219E0">
        <w:rPr>
          <w:sz w:val="24"/>
          <w:szCs w:val="24"/>
        </w:rPr>
        <w:t xml:space="preserve">в лице </w:t>
      </w:r>
      <w:sdt>
        <w:sdtPr>
          <w:rPr>
            <w:sz w:val="24"/>
            <w:szCs w:val="24"/>
          </w:rPr>
          <w:id w:val="1776367405"/>
          <w:placeholder>
            <w:docPart w:val="DefaultPlaceholder_-1854013440"/>
          </w:placeholder>
          <w:showingPlcHdr/>
        </w:sdtPr>
        <w:sdtEndPr/>
        <w:sdtContent>
          <w:r w:rsidR="003B467B" w:rsidRPr="00E219E0">
            <w:rPr>
              <w:rStyle w:val="af2"/>
              <w:sz w:val="24"/>
              <w:szCs w:val="24"/>
            </w:rPr>
            <w:t>Место для ввода текста.</w:t>
          </w:r>
        </w:sdtContent>
      </w:sdt>
      <w:r w:rsidR="003B467B" w:rsidRPr="00E219E0">
        <w:rPr>
          <w:sz w:val="24"/>
          <w:szCs w:val="24"/>
        </w:rPr>
        <w:t xml:space="preserve">, </w:t>
      </w:r>
      <w:r w:rsidR="00FA67B6" w:rsidRPr="00E219E0">
        <w:rPr>
          <w:sz w:val="24"/>
          <w:szCs w:val="24"/>
        </w:rPr>
        <w:t xml:space="preserve">действующего на основании </w:t>
      </w:r>
      <w:r w:rsidR="003B467B" w:rsidRPr="00E219E0">
        <w:rPr>
          <w:sz w:val="24"/>
          <w:szCs w:val="24"/>
        </w:rPr>
        <w:t xml:space="preserve"> </w:t>
      </w:r>
      <w:sdt>
        <w:sdtPr>
          <w:rPr>
            <w:sz w:val="24"/>
            <w:szCs w:val="24"/>
          </w:rPr>
          <w:id w:val="94369891"/>
          <w:placeholder>
            <w:docPart w:val="DefaultPlaceholder_-1854013440"/>
          </w:placeholder>
          <w:showingPlcHdr/>
        </w:sdtPr>
        <w:sdtEndPr/>
        <w:sdtContent>
          <w:r w:rsidR="003B467B" w:rsidRPr="00E219E0">
            <w:rPr>
              <w:rStyle w:val="af2"/>
              <w:sz w:val="24"/>
              <w:szCs w:val="24"/>
            </w:rPr>
            <w:t>Место для ввода текста.</w:t>
          </w:r>
        </w:sdtContent>
      </w:sdt>
      <w:r w:rsidR="003B467B" w:rsidRPr="00E219E0">
        <w:rPr>
          <w:sz w:val="24"/>
          <w:szCs w:val="24"/>
        </w:rPr>
        <w:t xml:space="preserve">, </w:t>
      </w:r>
      <w:r w:rsidR="00FA67B6" w:rsidRPr="00E219E0">
        <w:rPr>
          <w:sz w:val="24"/>
          <w:szCs w:val="24"/>
        </w:rPr>
        <w:t>далее именуемое</w:t>
      </w:r>
      <w:r w:rsidR="00FA67B6" w:rsidRPr="00E219E0">
        <w:rPr>
          <w:bCs/>
          <w:sz w:val="24"/>
          <w:szCs w:val="24"/>
        </w:rPr>
        <w:t xml:space="preserve"> </w:t>
      </w:r>
      <w:r w:rsidR="00481280" w:rsidRPr="00E219E0">
        <w:rPr>
          <w:b/>
          <w:bCs/>
          <w:sz w:val="24"/>
          <w:szCs w:val="24"/>
        </w:rPr>
        <w:t>Исполнитель</w:t>
      </w:r>
      <w:r w:rsidR="00FA67B6" w:rsidRPr="00E219E0">
        <w:rPr>
          <w:sz w:val="24"/>
          <w:szCs w:val="24"/>
        </w:rPr>
        <w:t>, с другой стороны, именуемые в дальнейшем Стороны, заключили настоящий Договор о нижеследующем:</w:t>
      </w:r>
    </w:p>
    <w:p w:rsidR="00156B68" w:rsidRPr="00E219E0" w:rsidRDefault="00156B68">
      <w:pPr>
        <w:pStyle w:val="15"/>
        <w:ind w:firstLine="720"/>
        <w:jc w:val="both"/>
        <w:rPr>
          <w:sz w:val="24"/>
          <w:szCs w:val="24"/>
        </w:rPr>
      </w:pPr>
    </w:p>
    <w:p w:rsidR="00FA67B6" w:rsidRPr="00E219E0" w:rsidRDefault="00FA67B6" w:rsidP="00156B68">
      <w:pPr>
        <w:pStyle w:val="21"/>
        <w:numPr>
          <w:ilvl w:val="0"/>
          <w:numId w:val="2"/>
        </w:numPr>
        <w:tabs>
          <w:tab w:val="clear" w:pos="360"/>
          <w:tab w:val="num" w:pos="0"/>
        </w:tabs>
        <w:ind w:left="0" w:firstLine="0"/>
        <w:jc w:val="both"/>
        <w:rPr>
          <w:b/>
          <w:sz w:val="24"/>
          <w:szCs w:val="24"/>
        </w:rPr>
      </w:pPr>
      <w:r w:rsidRPr="00E219E0">
        <w:rPr>
          <w:b/>
          <w:sz w:val="24"/>
          <w:szCs w:val="24"/>
        </w:rPr>
        <w:t>ПРЕДМЕТ ДОГОВОРА</w:t>
      </w:r>
    </w:p>
    <w:p w:rsidR="00FA67B6" w:rsidRPr="00E219E0" w:rsidRDefault="00A300D8" w:rsidP="00156B68">
      <w:pPr>
        <w:tabs>
          <w:tab w:val="num" w:pos="0"/>
        </w:tabs>
      </w:pPr>
      <w:r w:rsidRPr="00E219E0">
        <w:t>1.1.</w:t>
      </w:r>
      <w:r w:rsidR="00FA67B6" w:rsidRPr="00E219E0">
        <w:t xml:space="preserve">Исполнитель обязуется производить техническое обслуживание, капитальный и аварийный      ремонты   оборудования </w:t>
      </w:r>
      <w:r w:rsidR="008D7BB3" w:rsidRPr="00E219E0">
        <w:t>ЗАКАЗЧИКА</w:t>
      </w:r>
      <w:r w:rsidR="00FA67B6" w:rsidRPr="00E219E0">
        <w:t xml:space="preserve"> (далее – выполнить работы) в соответствии </w:t>
      </w:r>
      <w:r w:rsidR="00A36FF3" w:rsidRPr="00E219E0">
        <w:t xml:space="preserve"> </w:t>
      </w:r>
      <w:r w:rsidR="00FA67B6" w:rsidRPr="00E219E0">
        <w:t xml:space="preserve"> </w:t>
      </w:r>
      <w:r w:rsidR="00A36FF3" w:rsidRPr="00E219E0">
        <w:t xml:space="preserve"> </w:t>
      </w:r>
      <w:r w:rsidR="00FA67B6" w:rsidRPr="00E219E0">
        <w:t>Приложениям</w:t>
      </w:r>
      <w:r w:rsidR="00A36FF3" w:rsidRPr="00E219E0">
        <w:t>и</w:t>
      </w:r>
      <w:r w:rsidR="00FA67B6" w:rsidRPr="00E219E0">
        <w:t xml:space="preserve">  №1</w:t>
      </w:r>
      <w:r w:rsidR="004C44BB" w:rsidRPr="00E219E0">
        <w:t xml:space="preserve"> и </w:t>
      </w:r>
      <w:r w:rsidR="00FA67B6" w:rsidRPr="00E219E0">
        <w:t xml:space="preserve">  №2, являющимися неотъемлемой частью настоящего договора, а Заказчик обязуется принять работы по Акту сдачи-приемки работ (Приложение № 4) и оплатить их.</w:t>
      </w:r>
    </w:p>
    <w:p w:rsidR="00E219E0" w:rsidRPr="00E219E0" w:rsidRDefault="00E219E0" w:rsidP="00156B68">
      <w:pPr>
        <w:tabs>
          <w:tab w:val="num" w:pos="0"/>
        </w:tabs>
      </w:pPr>
    </w:p>
    <w:p w:rsidR="00FA67B6" w:rsidRPr="00E219E0" w:rsidRDefault="00A300D8" w:rsidP="00156B68">
      <w:pPr>
        <w:tabs>
          <w:tab w:val="num" w:pos="0"/>
        </w:tabs>
      </w:pPr>
      <w:r w:rsidRPr="00E219E0">
        <w:t>1.2.</w:t>
      </w:r>
      <w:r w:rsidR="00FA67B6" w:rsidRPr="00E219E0">
        <w:t xml:space="preserve">Техническое обслуживание оборудования проводится Заказчиком в соответствии с </w:t>
      </w:r>
      <w:r w:rsidR="004C44BB" w:rsidRPr="00E219E0">
        <w:t xml:space="preserve">Регламентом технического обслуживания - </w:t>
      </w:r>
      <w:r w:rsidR="00FA67B6" w:rsidRPr="00E219E0">
        <w:t xml:space="preserve">Приложением № </w:t>
      </w:r>
      <w:r w:rsidR="00B60C8C" w:rsidRPr="00E219E0">
        <w:t>2</w:t>
      </w:r>
      <w:r w:rsidR="00FA67B6" w:rsidRPr="00E219E0">
        <w:t>,  где указана периодичность обслуживания каждого вида оборудования.</w:t>
      </w:r>
    </w:p>
    <w:p w:rsidR="00FA67B6" w:rsidRDefault="00FA67B6" w:rsidP="00156B68">
      <w:pPr>
        <w:pStyle w:val="30"/>
        <w:tabs>
          <w:tab w:val="num" w:pos="0"/>
        </w:tabs>
        <w:ind w:left="0" w:firstLine="0"/>
        <w:jc w:val="both"/>
        <w:rPr>
          <w:sz w:val="24"/>
          <w:szCs w:val="24"/>
        </w:rPr>
      </w:pPr>
      <w:r w:rsidRPr="00E219E0">
        <w:rPr>
          <w:sz w:val="24"/>
          <w:szCs w:val="24"/>
        </w:rPr>
        <w:t>Капитальные ремонты оборудования проводятся Исполнителем в соответствии с Графиком выполнения капитальных ремонтов оборудования, которые согласовываются сторонами ежегодно до 01 декабря (далее – График  выполнения капитальных ремонтов оборудования),  аварийный ремонт оборудования проводится Исполнителем по заявке Заказчика.</w:t>
      </w:r>
    </w:p>
    <w:p w:rsidR="00E219E0" w:rsidRPr="00E219E0" w:rsidRDefault="00E219E0" w:rsidP="00156B68">
      <w:pPr>
        <w:pStyle w:val="30"/>
        <w:tabs>
          <w:tab w:val="num" w:pos="0"/>
        </w:tabs>
        <w:ind w:left="0" w:firstLine="0"/>
        <w:jc w:val="both"/>
        <w:rPr>
          <w:sz w:val="24"/>
          <w:szCs w:val="24"/>
        </w:rPr>
      </w:pPr>
    </w:p>
    <w:p w:rsidR="00FA67B6" w:rsidRPr="00E219E0" w:rsidRDefault="00FA67B6" w:rsidP="00156B68">
      <w:pPr>
        <w:pStyle w:val="21"/>
        <w:numPr>
          <w:ilvl w:val="0"/>
          <w:numId w:val="2"/>
        </w:numPr>
        <w:tabs>
          <w:tab w:val="clear" w:pos="360"/>
          <w:tab w:val="num" w:pos="0"/>
        </w:tabs>
        <w:ind w:left="0" w:firstLine="0"/>
        <w:jc w:val="both"/>
        <w:rPr>
          <w:b/>
          <w:sz w:val="24"/>
          <w:szCs w:val="24"/>
        </w:rPr>
      </w:pPr>
      <w:r w:rsidRPr="00E219E0">
        <w:rPr>
          <w:b/>
          <w:sz w:val="24"/>
          <w:szCs w:val="24"/>
        </w:rPr>
        <w:t>ПРАВА И ОБЯЗАННОСТИ СТОРОН</w:t>
      </w:r>
    </w:p>
    <w:p w:rsidR="00FA67B6" w:rsidRPr="00E219E0" w:rsidRDefault="00741DC5" w:rsidP="00156B68">
      <w:pPr>
        <w:pStyle w:val="30"/>
        <w:tabs>
          <w:tab w:val="num" w:pos="0"/>
        </w:tabs>
        <w:ind w:left="0" w:firstLine="0"/>
        <w:jc w:val="both"/>
        <w:rPr>
          <w:b/>
          <w:sz w:val="24"/>
          <w:szCs w:val="24"/>
          <w:u w:val="single"/>
        </w:rPr>
      </w:pPr>
      <w:r w:rsidRPr="00E219E0">
        <w:rPr>
          <w:b/>
          <w:sz w:val="24"/>
          <w:szCs w:val="24"/>
          <w:u w:val="single"/>
        </w:rPr>
        <w:t xml:space="preserve"> </w:t>
      </w:r>
      <w:r w:rsidR="00156B68" w:rsidRPr="00E219E0">
        <w:rPr>
          <w:b/>
          <w:sz w:val="24"/>
          <w:szCs w:val="24"/>
          <w:u w:val="single"/>
        </w:rPr>
        <w:t>2</w:t>
      </w:r>
      <w:r w:rsidR="00FA67B6" w:rsidRPr="00E219E0">
        <w:rPr>
          <w:b/>
          <w:sz w:val="24"/>
          <w:szCs w:val="24"/>
          <w:u w:val="single"/>
        </w:rPr>
        <w:t>.1. ОБЯЗАННОСТИ ИСПОЛНИТЕЛЯ</w:t>
      </w:r>
    </w:p>
    <w:p w:rsidR="00FA67B6" w:rsidRPr="00E219E0" w:rsidRDefault="00A300D8" w:rsidP="00156B68">
      <w:pPr>
        <w:pStyle w:val="aa"/>
        <w:tabs>
          <w:tab w:val="num" w:pos="0"/>
        </w:tabs>
        <w:ind w:left="0"/>
        <w:jc w:val="both"/>
        <w:rPr>
          <w:sz w:val="24"/>
          <w:szCs w:val="24"/>
        </w:rPr>
      </w:pPr>
      <w:r w:rsidRPr="00E219E0">
        <w:rPr>
          <w:sz w:val="24"/>
          <w:szCs w:val="24"/>
        </w:rPr>
        <w:t>2.1.1.</w:t>
      </w:r>
      <w:r w:rsidR="00FA67B6" w:rsidRPr="00E219E0">
        <w:rPr>
          <w:sz w:val="24"/>
          <w:szCs w:val="24"/>
        </w:rPr>
        <w:t xml:space="preserve">  Исполнитель обязан предоставлять квалифицированный персонал, инструменты, запасные части и расходные материалы, необходимые для выполнения Работ, указанных в п.1.1., в соответствии с требованиями производителя Оборудования.</w:t>
      </w:r>
    </w:p>
    <w:p w:rsidR="00FA67B6" w:rsidRPr="00E219E0" w:rsidRDefault="00FA67B6" w:rsidP="00156B68">
      <w:pPr>
        <w:pStyle w:val="aa"/>
        <w:tabs>
          <w:tab w:val="num" w:pos="0"/>
        </w:tabs>
        <w:ind w:left="0"/>
        <w:jc w:val="both"/>
        <w:rPr>
          <w:sz w:val="24"/>
          <w:szCs w:val="24"/>
        </w:rPr>
      </w:pPr>
      <w:r w:rsidRPr="00E219E0">
        <w:rPr>
          <w:sz w:val="24"/>
          <w:szCs w:val="24"/>
        </w:rPr>
        <w:t xml:space="preserve">2.1.2.  Исполнитель обязан выполнять Работы в объемах и в сроки, согласованные с Заказчиком.   </w:t>
      </w:r>
    </w:p>
    <w:p w:rsidR="00FA67B6" w:rsidRPr="00E219E0" w:rsidRDefault="00FA67B6" w:rsidP="00156B68">
      <w:pPr>
        <w:pStyle w:val="aa"/>
        <w:tabs>
          <w:tab w:val="num" w:pos="0"/>
        </w:tabs>
        <w:ind w:left="0"/>
        <w:jc w:val="both"/>
        <w:rPr>
          <w:sz w:val="24"/>
          <w:szCs w:val="24"/>
        </w:rPr>
      </w:pPr>
      <w:r w:rsidRPr="00E219E0">
        <w:rPr>
          <w:sz w:val="24"/>
          <w:szCs w:val="24"/>
        </w:rPr>
        <w:t xml:space="preserve">2.1.3. После завершения выполнения Работ, Исполнитель обязан сдать Заказчику выполненные работы по Акту </w:t>
      </w:r>
      <w:r w:rsidRPr="00E219E0">
        <w:rPr>
          <w:sz w:val="24"/>
          <w:szCs w:val="24"/>
          <w:lang w:val="en-US"/>
        </w:rPr>
        <w:t>c</w:t>
      </w:r>
      <w:r w:rsidRPr="00E219E0">
        <w:rPr>
          <w:sz w:val="24"/>
          <w:szCs w:val="24"/>
        </w:rPr>
        <w:t>дачи-приемки (Приложение № 4 к Договору).</w:t>
      </w:r>
    </w:p>
    <w:p w:rsidR="00FB29F9" w:rsidRPr="00E219E0" w:rsidRDefault="00FB29F9" w:rsidP="00FB29F9">
      <w:pPr>
        <w:jc w:val="both"/>
      </w:pPr>
      <w:r w:rsidRPr="00E219E0">
        <w:t>2.1.4. соблюдать требования охраны труда, электробезопасности, пожарной и промышленной безопасности, иных правил безопасности исходя из характера выполняемых работ применяемого оборудования.</w:t>
      </w:r>
    </w:p>
    <w:p w:rsidR="00FB29F9" w:rsidRPr="00E219E0" w:rsidRDefault="00FB29F9" w:rsidP="00FB29F9">
      <w:pPr>
        <w:jc w:val="both"/>
      </w:pPr>
    </w:p>
    <w:p w:rsidR="00FB29F9" w:rsidRPr="00E219E0" w:rsidRDefault="00FB29F9" w:rsidP="00FB29F9">
      <w:pPr>
        <w:pStyle w:val="a0"/>
        <w:jc w:val="both"/>
        <w:rPr>
          <w:sz w:val="24"/>
          <w:szCs w:val="24"/>
        </w:rPr>
      </w:pPr>
      <w:r w:rsidRPr="00E219E0">
        <w:rPr>
          <w:sz w:val="24"/>
          <w:szCs w:val="24"/>
        </w:rPr>
        <w:t xml:space="preserve">2.1.5.назначить лиц, ответственных за обеспечение охраны труда, пожарной безопасности, обеспечение безопасного производства работ исходя из характера выполняемых работ, </w:t>
      </w:r>
      <w:r w:rsidRPr="00E219E0">
        <w:rPr>
          <w:sz w:val="24"/>
          <w:szCs w:val="24"/>
        </w:rPr>
        <w:lastRenderedPageBreak/>
        <w:t>применяемого оборудования.</w:t>
      </w:r>
    </w:p>
    <w:p w:rsidR="00FB29F9" w:rsidRPr="00E219E0" w:rsidRDefault="00FB29F9" w:rsidP="00FB29F9">
      <w:pPr>
        <w:jc w:val="both"/>
      </w:pPr>
      <w:r w:rsidRPr="00E219E0">
        <w:t xml:space="preserve">2.1.6.в случае выполнения Исполнителем работ повышенной опасности, получить письменное разрешение Заказчика на производство указанных работ (акт-допуск). </w:t>
      </w:r>
    </w:p>
    <w:p w:rsidR="00FB29F9" w:rsidRPr="00E219E0" w:rsidRDefault="00FB29F9" w:rsidP="00FB29F9">
      <w:pPr>
        <w:jc w:val="both"/>
      </w:pPr>
      <w:r w:rsidRPr="00E219E0">
        <w:t>Выполнить мероприятия по обеспечению безопасных условий труда, предусмотренные актом-допуском, разрабатывать, при необходимости, дополнительные мероприятия по обеспечению безопасного производства работ и соблюдать их в процессе производства работ</w:t>
      </w:r>
    </w:p>
    <w:p w:rsidR="00FB29F9" w:rsidRPr="00E219E0" w:rsidRDefault="00FB29F9" w:rsidP="00FB29F9">
      <w:pPr>
        <w:jc w:val="both"/>
      </w:pPr>
    </w:p>
    <w:p w:rsidR="00FB29F9" w:rsidRPr="00E219E0" w:rsidRDefault="00FB29F9" w:rsidP="00FB29F9">
      <w:pPr>
        <w:jc w:val="both"/>
      </w:pPr>
      <w:r w:rsidRPr="00E219E0">
        <w:t xml:space="preserve">2.1.7.предоставить представителю Заказчика список персонала Исполнителя (с указанием ФИО, должности/профессии, квалификации, группы допуска по электробезопасности, года рождения,) направляемого для выполнения работ на территории и (или) объектах </w:t>
      </w:r>
      <w:r w:rsidR="00610988" w:rsidRPr="00E219E0">
        <w:t>ПАО</w:t>
      </w:r>
      <w:r w:rsidRPr="00E219E0">
        <w:t xml:space="preserve"> «</w:t>
      </w:r>
      <w:r w:rsidR="00610988" w:rsidRPr="00E219E0">
        <w:t>КТК</w:t>
      </w:r>
      <w:r w:rsidRPr="00E219E0">
        <w:t xml:space="preserve">», до начала выполнения работ - направить указанный персонал, на вводный инструктаж по охране труда, вводный и первичный противопожарный инструктаж, к лицам, ответственным за проведение вводного инструктажа по охране труда и противопожарных инструктажей в </w:t>
      </w:r>
      <w:r w:rsidR="00610988" w:rsidRPr="00E219E0">
        <w:t>ПАО</w:t>
      </w:r>
      <w:r w:rsidRPr="00E219E0">
        <w:t xml:space="preserve"> «</w:t>
      </w:r>
      <w:r w:rsidR="00610988" w:rsidRPr="00E219E0">
        <w:t>КТК</w:t>
      </w:r>
      <w:r w:rsidRPr="00E219E0">
        <w:t>».</w:t>
      </w:r>
    </w:p>
    <w:p w:rsidR="00FB29F9" w:rsidRPr="00E219E0" w:rsidRDefault="00FB29F9" w:rsidP="00FB29F9">
      <w:pPr>
        <w:jc w:val="both"/>
      </w:pPr>
    </w:p>
    <w:p w:rsidR="00FB29F9" w:rsidRPr="00E219E0" w:rsidRDefault="00FB29F9" w:rsidP="00FB29F9">
      <w:pPr>
        <w:jc w:val="both"/>
      </w:pPr>
      <w:r w:rsidRPr="00E219E0">
        <w:t>2.1.8.выполнять работы силами подготовленного персонала, не имеющего медицинских противопоказаний к выполняемой работе, прошедших обучение и проверку знаний по охране труда, пожарной безопасности, иных правил безопасности исходя из характера выполняемых работ, применяемого оборудования</w:t>
      </w:r>
    </w:p>
    <w:p w:rsidR="00FB29F9" w:rsidRPr="00E219E0" w:rsidRDefault="00FB29F9" w:rsidP="00FB29F9">
      <w:pPr>
        <w:jc w:val="both"/>
      </w:pPr>
    </w:p>
    <w:p w:rsidR="00FB29F9" w:rsidRPr="00E219E0" w:rsidRDefault="00FB29F9" w:rsidP="00FB29F9">
      <w:pPr>
        <w:jc w:val="both"/>
      </w:pPr>
      <w:r w:rsidRPr="00E219E0">
        <w:t xml:space="preserve">2.1.9.не допускать к работам на территории и (или) объектах </w:t>
      </w:r>
      <w:bookmarkStart w:id="0" w:name="__DdeLink__395_348445627"/>
      <w:r w:rsidRPr="00E219E0">
        <w:t>Заказчика</w:t>
      </w:r>
      <w:bookmarkEnd w:id="0"/>
      <w:r w:rsidRPr="00E219E0">
        <w:t>, лиц, не прошедших обучение и проверку знаний по охране труда, пожарной безопасности, иных правил безопасности исходя из характера выполняемых работ, применяемого оборудования, не прошедших вводный инструктаж по охране труда, противопожарные инструктажи.</w:t>
      </w:r>
    </w:p>
    <w:p w:rsidR="00FB29F9" w:rsidRPr="00E219E0" w:rsidRDefault="00FB29F9" w:rsidP="00FB29F9">
      <w:pPr>
        <w:jc w:val="both"/>
      </w:pPr>
    </w:p>
    <w:p w:rsidR="00FB29F9" w:rsidRPr="00E219E0" w:rsidRDefault="00FB29F9" w:rsidP="00FB29F9">
      <w:pPr>
        <w:jc w:val="both"/>
      </w:pPr>
      <w:r w:rsidRPr="00E219E0">
        <w:t>2.1.10.обеспечить персонал Исполнителя исправными средствами коллективной и индивидуальной защиты в объеме предусмотренными типовыми отраслевыми нормами и фактическими условиями труда, контролировать правильность их применения</w:t>
      </w:r>
    </w:p>
    <w:p w:rsidR="00FB29F9" w:rsidRPr="00E219E0" w:rsidRDefault="00FB29F9" w:rsidP="00FB29F9">
      <w:pPr>
        <w:jc w:val="both"/>
      </w:pPr>
    </w:p>
    <w:p w:rsidR="00FB29F9" w:rsidRPr="00E219E0" w:rsidRDefault="00FB29F9" w:rsidP="00FB29F9">
      <w:pPr>
        <w:jc w:val="both"/>
      </w:pPr>
      <w:r w:rsidRPr="00E219E0">
        <w:t>2.1.11.содержать производственную территорию, выделенные участки работ и рабочие места, а также прилегающую территорию предоставляемые для производства работ, предусмотренных договором в чистоте и порядке</w:t>
      </w:r>
    </w:p>
    <w:p w:rsidR="00FB29F9" w:rsidRPr="00E219E0" w:rsidRDefault="00FB29F9" w:rsidP="00FB29F9">
      <w:pPr>
        <w:jc w:val="both"/>
      </w:pPr>
    </w:p>
    <w:p w:rsidR="00FB29F9" w:rsidRPr="00E219E0" w:rsidRDefault="00FB29F9" w:rsidP="00FB29F9">
      <w:pPr>
        <w:jc w:val="both"/>
      </w:pPr>
      <w:r w:rsidRPr="00E219E0">
        <w:t>2.1.12.обеспечить исправное техническое состояние и безопасную эксплуатацию применяемого оборудования, инструмента, технологической оснастки, строительных и монтажных машин, механизмов и приборов</w:t>
      </w:r>
    </w:p>
    <w:p w:rsidR="00FB29F9" w:rsidRPr="00E219E0" w:rsidRDefault="00FB29F9" w:rsidP="00FB29F9">
      <w:pPr>
        <w:jc w:val="both"/>
      </w:pPr>
    </w:p>
    <w:p w:rsidR="00FB29F9" w:rsidRPr="00E219E0" w:rsidRDefault="00FB29F9" w:rsidP="00FB29F9">
      <w:pPr>
        <w:jc w:val="both"/>
      </w:pPr>
      <w:r w:rsidRPr="00E219E0">
        <w:t>2.1.13.в случае выполнения работ повышенной опасности, требующих выдачи наряда-допуска, обеспечить согласование данных работ с подразделениями Заказчика на территории (объектах) которых будут выполняться указанные работы</w:t>
      </w:r>
    </w:p>
    <w:p w:rsidR="00FB29F9" w:rsidRPr="00E219E0" w:rsidRDefault="00FB29F9" w:rsidP="00FB29F9">
      <w:pPr>
        <w:jc w:val="both"/>
      </w:pPr>
    </w:p>
    <w:p w:rsidR="00FB29F9" w:rsidRPr="00E219E0" w:rsidRDefault="00FB29F9" w:rsidP="00FB29F9">
      <w:pPr>
        <w:jc w:val="both"/>
      </w:pPr>
      <w:r w:rsidRPr="00E219E0">
        <w:t>2.1.14.обеспечить необходимые условия для проведения проверок безопасной организации работ должностными лицами Заказчика</w:t>
      </w:r>
    </w:p>
    <w:p w:rsidR="00FB29F9" w:rsidRPr="00E219E0" w:rsidRDefault="00FB29F9" w:rsidP="00FB29F9">
      <w:pPr>
        <w:jc w:val="both"/>
      </w:pPr>
    </w:p>
    <w:p w:rsidR="00FB29F9" w:rsidRPr="00E219E0" w:rsidRDefault="00FB29F9" w:rsidP="00FB29F9">
      <w:pPr>
        <w:jc w:val="both"/>
      </w:pPr>
      <w:r w:rsidRPr="00E219E0">
        <w:t>2.1.15. обеспечить разработку и выполнение мероприятий по устранению замечаний Заказчика</w:t>
      </w:r>
    </w:p>
    <w:p w:rsidR="00FB29F9" w:rsidRPr="00E219E0" w:rsidRDefault="00FB29F9" w:rsidP="00156B68">
      <w:pPr>
        <w:pStyle w:val="aa"/>
        <w:tabs>
          <w:tab w:val="num" w:pos="0"/>
        </w:tabs>
        <w:ind w:left="0"/>
        <w:jc w:val="both"/>
        <w:rPr>
          <w:sz w:val="24"/>
          <w:szCs w:val="24"/>
        </w:rPr>
      </w:pPr>
    </w:p>
    <w:p w:rsidR="00FA67B6" w:rsidRPr="00E219E0" w:rsidRDefault="00A300D8" w:rsidP="00A300D8">
      <w:pPr>
        <w:jc w:val="both"/>
        <w:rPr>
          <w:b/>
          <w:bCs/>
          <w:u w:val="single"/>
        </w:rPr>
      </w:pPr>
      <w:r w:rsidRPr="00E219E0">
        <w:rPr>
          <w:b/>
          <w:bCs/>
          <w:u w:val="single"/>
        </w:rPr>
        <w:t xml:space="preserve">2.2. </w:t>
      </w:r>
      <w:r w:rsidR="00FA67B6" w:rsidRPr="00E219E0">
        <w:rPr>
          <w:b/>
          <w:bCs/>
          <w:u w:val="single"/>
        </w:rPr>
        <w:t>ОБЯЗАННОСТИ ЗАКАЗЧИКА</w:t>
      </w:r>
    </w:p>
    <w:p w:rsidR="00FA67B6" w:rsidRPr="00E219E0" w:rsidRDefault="00FA67B6" w:rsidP="00156B68">
      <w:pPr>
        <w:tabs>
          <w:tab w:val="num" w:pos="0"/>
        </w:tabs>
        <w:jc w:val="both"/>
        <w:rPr>
          <w:bCs/>
        </w:rPr>
      </w:pPr>
    </w:p>
    <w:p w:rsidR="00FA67B6" w:rsidRPr="00E219E0" w:rsidRDefault="00FA67B6" w:rsidP="00156B68">
      <w:pPr>
        <w:tabs>
          <w:tab w:val="num" w:pos="0"/>
        </w:tabs>
        <w:jc w:val="both"/>
      </w:pPr>
      <w:r w:rsidRPr="00E219E0">
        <w:t>2.2.1.   Заказчик обязан э</w:t>
      </w:r>
      <w:r w:rsidRPr="00E219E0">
        <w:rPr>
          <w:bCs/>
        </w:rPr>
        <w:t xml:space="preserve">ксплуатировать Оборудование </w:t>
      </w:r>
      <w:r w:rsidRPr="00E219E0">
        <w:t>в соответствии с «Инструкцией по         эксплуатации и техобслуживанию» производителя для данного Оборудования.</w:t>
      </w:r>
    </w:p>
    <w:p w:rsidR="00FA67B6" w:rsidRPr="00E219E0" w:rsidRDefault="00FA67B6" w:rsidP="00156B68">
      <w:pPr>
        <w:pStyle w:val="aa"/>
        <w:tabs>
          <w:tab w:val="num" w:pos="0"/>
        </w:tabs>
        <w:ind w:left="0"/>
        <w:jc w:val="both"/>
        <w:rPr>
          <w:bCs/>
          <w:sz w:val="24"/>
          <w:szCs w:val="24"/>
        </w:rPr>
      </w:pPr>
      <w:r w:rsidRPr="00E219E0">
        <w:rPr>
          <w:sz w:val="24"/>
          <w:szCs w:val="24"/>
        </w:rPr>
        <w:t>2.2.2.  Заказчик обязан о</w:t>
      </w:r>
      <w:r w:rsidRPr="00E219E0">
        <w:rPr>
          <w:bCs/>
          <w:sz w:val="24"/>
          <w:szCs w:val="24"/>
        </w:rPr>
        <w:t xml:space="preserve">становить работу Оборудования и вызвать Исполнителя в случае возникновения необходимости в аварийном ремонте для устранения отказа или неисправности или в случае нарушения правил, изложенных в  </w:t>
      </w:r>
      <w:r w:rsidRPr="00E219E0">
        <w:rPr>
          <w:sz w:val="24"/>
          <w:szCs w:val="24"/>
        </w:rPr>
        <w:t>«Инструкции по эксплуатации и техобслуживанию»</w:t>
      </w:r>
      <w:r w:rsidRPr="00E219E0">
        <w:rPr>
          <w:bCs/>
          <w:sz w:val="24"/>
          <w:szCs w:val="24"/>
        </w:rPr>
        <w:t xml:space="preserve"> данного Оборудования.</w:t>
      </w:r>
    </w:p>
    <w:p w:rsidR="00FA67B6" w:rsidRPr="00E219E0" w:rsidRDefault="00FA67B6" w:rsidP="00156B68">
      <w:pPr>
        <w:pStyle w:val="aa"/>
        <w:tabs>
          <w:tab w:val="num" w:pos="0"/>
        </w:tabs>
        <w:ind w:left="0"/>
        <w:jc w:val="both"/>
        <w:rPr>
          <w:sz w:val="24"/>
          <w:szCs w:val="24"/>
        </w:rPr>
      </w:pPr>
      <w:r w:rsidRPr="00E219E0">
        <w:rPr>
          <w:sz w:val="24"/>
          <w:szCs w:val="24"/>
        </w:rPr>
        <w:t>2.2.3.  Заказчик обязан предоставлять Оборудование для выполнения Работ Исполнителем в чистом виде, в согласованное с Исполнителем время и дату.</w:t>
      </w:r>
    </w:p>
    <w:p w:rsidR="00FA67B6" w:rsidRPr="00E219E0" w:rsidRDefault="00FA67B6" w:rsidP="00156B68">
      <w:pPr>
        <w:pStyle w:val="aa"/>
        <w:tabs>
          <w:tab w:val="num" w:pos="0"/>
        </w:tabs>
        <w:ind w:left="0"/>
        <w:jc w:val="both"/>
        <w:rPr>
          <w:sz w:val="24"/>
          <w:szCs w:val="24"/>
        </w:rPr>
      </w:pPr>
      <w:r w:rsidRPr="00E219E0">
        <w:rPr>
          <w:sz w:val="24"/>
          <w:szCs w:val="24"/>
        </w:rPr>
        <w:t>2.2.4.  Заказчик обязан предоставлять подъемно-транспортное оборудование, и вспомогательный персонал необходимый для выполнения Работ.</w:t>
      </w:r>
    </w:p>
    <w:p w:rsidR="00FA67B6" w:rsidRPr="00E219E0" w:rsidRDefault="00FA67B6" w:rsidP="00156B68">
      <w:pPr>
        <w:tabs>
          <w:tab w:val="num" w:pos="0"/>
        </w:tabs>
        <w:jc w:val="both"/>
      </w:pPr>
      <w:r w:rsidRPr="00E219E0">
        <w:t>2.2.5. Заказчик обязан предоставлять площадку или помещение для выполнения Работ, соответствующие правилам техники безопасности. Заказчик отвечает за соблюдение правил техники безопасности во время проведения Работ на объектах Заказчика.</w:t>
      </w:r>
    </w:p>
    <w:p w:rsidR="00E219E0" w:rsidRPr="00E219E0" w:rsidRDefault="00E219E0" w:rsidP="00156B68">
      <w:pPr>
        <w:tabs>
          <w:tab w:val="num" w:pos="0"/>
        </w:tabs>
        <w:jc w:val="both"/>
      </w:pPr>
    </w:p>
    <w:p w:rsidR="00FA67B6" w:rsidRPr="00E219E0" w:rsidRDefault="00FA67B6" w:rsidP="00156B68">
      <w:pPr>
        <w:tabs>
          <w:tab w:val="num" w:pos="0"/>
        </w:tabs>
        <w:jc w:val="both"/>
      </w:pPr>
      <w:r w:rsidRPr="00E219E0">
        <w:t>2.2.6.    Заказчик обязан предоставлять по требованию Исполнителя техническую документацию по учету технического состояния Оборудования, а так же информацию об условиях работы Оборудования.</w:t>
      </w:r>
    </w:p>
    <w:p w:rsidR="00FA67B6" w:rsidRPr="00E219E0" w:rsidRDefault="00FA67B6" w:rsidP="00156B68">
      <w:pPr>
        <w:pStyle w:val="aa"/>
        <w:tabs>
          <w:tab w:val="num" w:pos="0"/>
        </w:tabs>
        <w:ind w:left="0"/>
        <w:jc w:val="both"/>
        <w:rPr>
          <w:sz w:val="24"/>
          <w:szCs w:val="24"/>
        </w:rPr>
      </w:pPr>
      <w:r w:rsidRPr="00E219E0">
        <w:rPr>
          <w:sz w:val="24"/>
          <w:szCs w:val="24"/>
        </w:rPr>
        <w:t>2.2.</w:t>
      </w:r>
      <w:r w:rsidR="00B60C8C" w:rsidRPr="00E219E0">
        <w:rPr>
          <w:sz w:val="24"/>
          <w:szCs w:val="24"/>
        </w:rPr>
        <w:t>7</w:t>
      </w:r>
      <w:r w:rsidRPr="00E219E0">
        <w:rPr>
          <w:sz w:val="24"/>
          <w:szCs w:val="24"/>
        </w:rPr>
        <w:t xml:space="preserve">.  Заказчик обязан предоставлять возможность пользования телефонной и факсимильной связью для персонала Исполнителя. </w:t>
      </w:r>
    </w:p>
    <w:p w:rsidR="00FA67B6" w:rsidRPr="00E219E0" w:rsidRDefault="00FA67B6" w:rsidP="00156B68">
      <w:pPr>
        <w:pStyle w:val="aa"/>
        <w:tabs>
          <w:tab w:val="num" w:pos="0"/>
        </w:tabs>
        <w:ind w:left="0"/>
        <w:jc w:val="both"/>
        <w:rPr>
          <w:sz w:val="24"/>
          <w:szCs w:val="24"/>
        </w:rPr>
      </w:pPr>
      <w:r w:rsidRPr="00E219E0">
        <w:rPr>
          <w:sz w:val="24"/>
          <w:szCs w:val="24"/>
        </w:rPr>
        <w:t>2.2.</w:t>
      </w:r>
      <w:r w:rsidR="00B60C8C" w:rsidRPr="00E219E0">
        <w:rPr>
          <w:sz w:val="24"/>
          <w:szCs w:val="24"/>
        </w:rPr>
        <w:t>8</w:t>
      </w:r>
      <w:r w:rsidRPr="00E219E0">
        <w:rPr>
          <w:sz w:val="24"/>
          <w:szCs w:val="24"/>
        </w:rPr>
        <w:t>.  Заказчик обязан принимать и оплачивать выполненные Работы в соответствии с условиями настоящего Договора.</w:t>
      </w:r>
    </w:p>
    <w:p w:rsidR="00FA67B6" w:rsidRPr="00E219E0" w:rsidRDefault="00FA67B6" w:rsidP="00156B68">
      <w:pPr>
        <w:pStyle w:val="aa"/>
        <w:tabs>
          <w:tab w:val="num" w:pos="0"/>
        </w:tabs>
        <w:ind w:left="0"/>
        <w:jc w:val="both"/>
        <w:rPr>
          <w:sz w:val="24"/>
          <w:szCs w:val="24"/>
        </w:rPr>
      </w:pPr>
      <w:r w:rsidRPr="00E219E0">
        <w:rPr>
          <w:sz w:val="24"/>
          <w:szCs w:val="24"/>
        </w:rPr>
        <w:t>2.2.</w:t>
      </w:r>
      <w:r w:rsidR="00B60C8C" w:rsidRPr="00E219E0">
        <w:rPr>
          <w:sz w:val="24"/>
          <w:szCs w:val="24"/>
        </w:rPr>
        <w:t>9</w:t>
      </w:r>
      <w:r w:rsidRPr="00E219E0">
        <w:rPr>
          <w:sz w:val="24"/>
          <w:szCs w:val="24"/>
        </w:rPr>
        <w:t>.</w:t>
      </w:r>
      <w:r w:rsidR="00FA098F" w:rsidRPr="00E219E0">
        <w:rPr>
          <w:sz w:val="24"/>
          <w:szCs w:val="24"/>
        </w:rPr>
        <w:t xml:space="preserve"> </w:t>
      </w:r>
      <w:r w:rsidRPr="00E219E0">
        <w:rPr>
          <w:sz w:val="24"/>
          <w:szCs w:val="24"/>
        </w:rPr>
        <w:t>Заказчик обязан назначить соответствующим приказом своего представителя, уполномоченного подписывать Заказ-наряд, предоставляемый Исполнителем. Копию Приказа, на право подписи такого представителя, Заказчик обязан передать Исполнителю до начала выполнения Работ.</w:t>
      </w:r>
    </w:p>
    <w:p w:rsidR="00FA67B6" w:rsidRPr="00E219E0" w:rsidRDefault="00FA67B6" w:rsidP="00156B68">
      <w:pPr>
        <w:pStyle w:val="aa"/>
        <w:tabs>
          <w:tab w:val="num" w:pos="0"/>
        </w:tabs>
        <w:ind w:left="0"/>
        <w:jc w:val="both"/>
        <w:rPr>
          <w:sz w:val="24"/>
          <w:szCs w:val="24"/>
        </w:rPr>
      </w:pPr>
      <w:r w:rsidRPr="00E219E0">
        <w:rPr>
          <w:sz w:val="24"/>
          <w:szCs w:val="24"/>
        </w:rPr>
        <w:t>2.2.</w:t>
      </w:r>
      <w:r w:rsidR="00B60C8C" w:rsidRPr="00E219E0">
        <w:rPr>
          <w:sz w:val="24"/>
          <w:szCs w:val="24"/>
        </w:rPr>
        <w:t>10</w:t>
      </w:r>
      <w:r w:rsidRPr="00E219E0">
        <w:rPr>
          <w:sz w:val="24"/>
          <w:szCs w:val="24"/>
        </w:rPr>
        <w:t xml:space="preserve">. Заказчик обязан  завершение Работ подтверждать подписанием </w:t>
      </w:r>
      <w:r w:rsidR="002B2DC8" w:rsidRPr="00E219E0">
        <w:rPr>
          <w:sz w:val="24"/>
          <w:szCs w:val="24"/>
        </w:rPr>
        <w:t xml:space="preserve">Заказ наряда </w:t>
      </w:r>
      <w:r w:rsidR="009B6A50" w:rsidRPr="00E219E0">
        <w:rPr>
          <w:sz w:val="24"/>
          <w:szCs w:val="24"/>
        </w:rPr>
        <w:t>(Приложение №3)</w:t>
      </w:r>
      <w:r w:rsidR="000F6A0B" w:rsidRPr="00E219E0">
        <w:rPr>
          <w:sz w:val="24"/>
          <w:szCs w:val="24"/>
        </w:rPr>
        <w:t xml:space="preserve"> </w:t>
      </w:r>
      <w:r w:rsidR="002B2DC8" w:rsidRPr="00E219E0">
        <w:rPr>
          <w:sz w:val="24"/>
          <w:szCs w:val="24"/>
        </w:rPr>
        <w:t xml:space="preserve">и </w:t>
      </w:r>
      <w:r w:rsidRPr="00E219E0">
        <w:rPr>
          <w:sz w:val="24"/>
          <w:szCs w:val="24"/>
        </w:rPr>
        <w:t>Акта сдачи-приемки работ (Приложение№4).</w:t>
      </w:r>
    </w:p>
    <w:p w:rsidR="00FB29F9" w:rsidRPr="00E219E0" w:rsidRDefault="00FB29F9" w:rsidP="00FB29F9">
      <w:pPr>
        <w:jc w:val="both"/>
      </w:pPr>
      <w:r w:rsidRPr="00E219E0">
        <w:t>2.2.11. Заказчик обязан определить границы производственных территорий, участков работ и рабочих мест, предоставляемых Исполнителю для производства работ согласно договора</w:t>
      </w:r>
    </w:p>
    <w:p w:rsidR="00FB29F9" w:rsidRPr="00E219E0" w:rsidRDefault="00FB29F9" w:rsidP="00FB29F9">
      <w:pPr>
        <w:jc w:val="both"/>
      </w:pPr>
    </w:p>
    <w:p w:rsidR="00FB29F9" w:rsidRPr="00E219E0" w:rsidRDefault="00FB29F9" w:rsidP="00FB29F9">
      <w:pPr>
        <w:jc w:val="both"/>
      </w:pPr>
      <w:r w:rsidRPr="00E219E0">
        <w:t>2.2.12. Заказчик обязан обеспечить допуск персонала Исполнителя к работам на территории, объектах Заказчика согласно предоставленному списку, провести персоналу Исполнителя вводный инструктаж по охране труда, вводный и первичный противопожарный инструктаж.</w:t>
      </w:r>
    </w:p>
    <w:p w:rsidR="00FB29F9" w:rsidRPr="00E219E0" w:rsidRDefault="00FB29F9" w:rsidP="00FB29F9">
      <w:pPr>
        <w:jc w:val="both"/>
      </w:pPr>
    </w:p>
    <w:p w:rsidR="00FB29F9" w:rsidRPr="00E219E0" w:rsidRDefault="00FB29F9" w:rsidP="00FB29F9">
      <w:pPr>
        <w:jc w:val="both"/>
      </w:pPr>
      <w:r w:rsidRPr="00E219E0">
        <w:t>2.2.13. Заказчик обязан в случае выполнения Исполнителем работ повышенной опасности, выдать письменное разрешение на производство указанных работ (акт-допуск).</w:t>
      </w:r>
    </w:p>
    <w:p w:rsidR="00FB29F9" w:rsidRPr="00E219E0" w:rsidRDefault="00FB29F9" w:rsidP="00FB29F9">
      <w:pPr>
        <w:jc w:val="both"/>
      </w:pPr>
    </w:p>
    <w:p w:rsidR="00FB29F9" w:rsidRPr="00E219E0" w:rsidRDefault="00FB29F9" w:rsidP="00FB29F9">
      <w:pPr>
        <w:jc w:val="both"/>
      </w:pPr>
      <w:r w:rsidRPr="00E219E0">
        <w:t>2.2.14. Заказчик обязан при необходимости, обеспечить подготовку к работам Исполнителя на объектах или вблизи объектов Заказчика (отключение, включение оборудования и коммуникаций, поддержание установленных режимов работы действующего оборудования) обеспечивающую безопасность проведения работ на предоставленной Исполнителю территории (оборудовании)</w:t>
      </w:r>
    </w:p>
    <w:p w:rsidR="00FB29F9" w:rsidRPr="00E219E0" w:rsidRDefault="00FB29F9" w:rsidP="00156B68">
      <w:pPr>
        <w:pStyle w:val="aa"/>
        <w:tabs>
          <w:tab w:val="num" w:pos="0"/>
        </w:tabs>
        <w:ind w:left="0"/>
        <w:jc w:val="both"/>
        <w:rPr>
          <w:sz w:val="24"/>
          <w:szCs w:val="24"/>
        </w:rPr>
      </w:pPr>
    </w:p>
    <w:p w:rsidR="00FA67B6" w:rsidRPr="00E219E0" w:rsidRDefault="00FA67B6" w:rsidP="00156B68">
      <w:pPr>
        <w:pStyle w:val="aa"/>
        <w:tabs>
          <w:tab w:val="num" w:pos="0"/>
        </w:tabs>
        <w:ind w:left="0"/>
        <w:jc w:val="both"/>
        <w:rPr>
          <w:b/>
          <w:sz w:val="24"/>
          <w:szCs w:val="24"/>
          <w:u w:val="single"/>
        </w:rPr>
      </w:pPr>
      <w:r w:rsidRPr="00E219E0">
        <w:rPr>
          <w:b/>
          <w:sz w:val="24"/>
          <w:szCs w:val="24"/>
          <w:u w:val="single"/>
        </w:rPr>
        <w:lastRenderedPageBreak/>
        <w:t>2.3. ПРАВА ИСПОЛНИТЕЛЯ</w:t>
      </w:r>
    </w:p>
    <w:p w:rsidR="00FA67B6" w:rsidRPr="00E219E0" w:rsidRDefault="00FA67B6" w:rsidP="00156B68">
      <w:pPr>
        <w:pStyle w:val="aa"/>
        <w:tabs>
          <w:tab w:val="num" w:pos="0"/>
        </w:tabs>
        <w:ind w:left="0"/>
        <w:jc w:val="both"/>
        <w:rPr>
          <w:sz w:val="24"/>
          <w:szCs w:val="24"/>
        </w:rPr>
      </w:pPr>
      <w:r w:rsidRPr="00E219E0">
        <w:rPr>
          <w:sz w:val="24"/>
          <w:szCs w:val="24"/>
        </w:rPr>
        <w:t>2.3.1.  Исполнитель имеет право требовать у Заказчика присутствия уполномоченных представителей Заказчика при выполнении Работ.</w:t>
      </w:r>
    </w:p>
    <w:p w:rsidR="00FA67B6" w:rsidRPr="00E219E0" w:rsidRDefault="00FA67B6" w:rsidP="00156B68">
      <w:pPr>
        <w:pStyle w:val="aa"/>
        <w:tabs>
          <w:tab w:val="num" w:pos="0"/>
        </w:tabs>
        <w:ind w:left="0"/>
        <w:jc w:val="both"/>
        <w:rPr>
          <w:sz w:val="24"/>
          <w:szCs w:val="24"/>
        </w:rPr>
      </w:pPr>
      <w:r w:rsidRPr="00E219E0">
        <w:rPr>
          <w:sz w:val="24"/>
          <w:szCs w:val="24"/>
        </w:rPr>
        <w:t>2.3.</w:t>
      </w:r>
      <w:r w:rsidR="00B60C8C" w:rsidRPr="00E219E0">
        <w:rPr>
          <w:sz w:val="24"/>
          <w:szCs w:val="24"/>
        </w:rPr>
        <w:t>2</w:t>
      </w:r>
      <w:r w:rsidRPr="00E219E0">
        <w:rPr>
          <w:sz w:val="24"/>
          <w:szCs w:val="24"/>
        </w:rPr>
        <w:t xml:space="preserve">.  В </w:t>
      </w:r>
      <w:r w:rsidRPr="00E219E0">
        <w:rPr>
          <w:color w:val="000000"/>
          <w:sz w:val="24"/>
          <w:szCs w:val="24"/>
        </w:rPr>
        <w:t>случае, если Заказчик не оплатил  уже выполненные Работы</w:t>
      </w:r>
      <w:r w:rsidR="002B2DC8" w:rsidRPr="00E219E0">
        <w:rPr>
          <w:color w:val="000000"/>
          <w:sz w:val="24"/>
          <w:szCs w:val="24"/>
        </w:rPr>
        <w:t>,</w:t>
      </w:r>
      <w:r w:rsidRPr="00E219E0">
        <w:rPr>
          <w:color w:val="000000"/>
          <w:sz w:val="24"/>
          <w:szCs w:val="24"/>
        </w:rPr>
        <w:t xml:space="preserve"> в срок, предусмотренный настоящим договором, Исполнитель вправе</w:t>
      </w:r>
      <w:r w:rsidRPr="00E219E0">
        <w:rPr>
          <w:sz w:val="24"/>
          <w:szCs w:val="24"/>
        </w:rPr>
        <w:t xml:space="preserve"> приостановить согласованные к выполнению работы, до момента выполнения нарушенного обязательства.</w:t>
      </w:r>
    </w:p>
    <w:p w:rsidR="00E219E0" w:rsidRPr="00E219E0" w:rsidRDefault="00E219E0" w:rsidP="00156B68">
      <w:pPr>
        <w:pStyle w:val="aa"/>
        <w:tabs>
          <w:tab w:val="num" w:pos="0"/>
          <w:tab w:val="center" w:pos="5770"/>
        </w:tabs>
        <w:ind w:left="0"/>
        <w:jc w:val="both"/>
        <w:rPr>
          <w:b/>
          <w:sz w:val="24"/>
          <w:szCs w:val="24"/>
          <w:u w:val="single"/>
        </w:rPr>
      </w:pPr>
    </w:p>
    <w:p w:rsidR="00FA67B6" w:rsidRPr="00E219E0" w:rsidRDefault="00FA67B6" w:rsidP="00156B68">
      <w:pPr>
        <w:pStyle w:val="aa"/>
        <w:tabs>
          <w:tab w:val="num" w:pos="0"/>
          <w:tab w:val="center" w:pos="5770"/>
        </w:tabs>
        <w:ind w:left="0"/>
        <w:jc w:val="both"/>
        <w:rPr>
          <w:b/>
          <w:sz w:val="24"/>
          <w:szCs w:val="24"/>
          <w:u w:val="single"/>
        </w:rPr>
      </w:pPr>
      <w:r w:rsidRPr="00E219E0">
        <w:rPr>
          <w:b/>
          <w:sz w:val="24"/>
          <w:szCs w:val="24"/>
          <w:u w:val="single"/>
        </w:rPr>
        <w:t>2.4. ПРАВА ЗАКАЗЧИКА</w:t>
      </w:r>
    </w:p>
    <w:p w:rsidR="00FA67B6" w:rsidRPr="00E219E0" w:rsidRDefault="00FA67B6" w:rsidP="00156B68">
      <w:pPr>
        <w:pStyle w:val="aa"/>
        <w:tabs>
          <w:tab w:val="num" w:pos="0"/>
        </w:tabs>
        <w:ind w:left="0"/>
        <w:jc w:val="both"/>
        <w:rPr>
          <w:sz w:val="24"/>
          <w:szCs w:val="24"/>
        </w:rPr>
      </w:pPr>
      <w:r w:rsidRPr="00E219E0">
        <w:rPr>
          <w:sz w:val="24"/>
          <w:szCs w:val="24"/>
        </w:rPr>
        <w:t>2.4.1.  Заказчик имеет право проверять ход и качество выполнения Работ Исполнителем.</w:t>
      </w:r>
    </w:p>
    <w:p w:rsidR="00FA67B6" w:rsidRPr="00E219E0" w:rsidRDefault="00FA67B6" w:rsidP="00156B68">
      <w:pPr>
        <w:pStyle w:val="aa"/>
        <w:tabs>
          <w:tab w:val="num" w:pos="0"/>
        </w:tabs>
        <w:ind w:left="0"/>
        <w:jc w:val="both"/>
        <w:rPr>
          <w:sz w:val="24"/>
          <w:szCs w:val="24"/>
        </w:rPr>
      </w:pPr>
      <w:r w:rsidRPr="00E219E0">
        <w:rPr>
          <w:sz w:val="24"/>
          <w:szCs w:val="24"/>
        </w:rPr>
        <w:t>2.4.2.  Заказчик имеет право требовать от Исполнителя соблюдения правил техники безопасности на месте проведения Работ (если Работы производятся на территории Заказчика).</w:t>
      </w:r>
    </w:p>
    <w:p w:rsidR="00FA67B6" w:rsidRPr="00E219E0" w:rsidRDefault="00FA67B6" w:rsidP="00156B68">
      <w:pPr>
        <w:pStyle w:val="aa"/>
        <w:tabs>
          <w:tab w:val="num" w:pos="0"/>
        </w:tabs>
        <w:ind w:left="0"/>
        <w:jc w:val="both"/>
        <w:rPr>
          <w:sz w:val="24"/>
          <w:szCs w:val="24"/>
        </w:rPr>
      </w:pPr>
      <w:r w:rsidRPr="00E219E0">
        <w:rPr>
          <w:sz w:val="24"/>
          <w:szCs w:val="24"/>
        </w:rPr>
        <w:t>2.4.3.  Заказчик имеет право перенести срок выполнения Работ в случае, если Исполнитель не соблюдает правила техники безопасности при проведении Работ.</w:t>
      </w:r>
    </w:p>
    <w:p w:rsidR="00FB29F9" w:rsidRPr="00E219E0" w:rsidRDefault="00FB29F9" w:rsidP="00FB29F9">
      <w:pPr>
        <w:jc w:val="both"/>
      </w:pPr>
      <w:r w:rsidRPr="00E219E0">
        <w:t xml:space="preserve">2.4.4. Приостанавливать проведение работ Исполнителем в случае выявления нарушений требований безопасности несущих непосредственную угрозу жизни и здоровью людей </w:t>
      </w:r>
    </w:p>
    <w:p w:rsidR="00FB29F9" w:rsidRPr="00E219E0" w:rsidRDefault="00FB29F9" w:rsidP="00156B68">
      <w:pPr>
        <w:pStyle w:val="aa"/>
        <w:tabs>
          <w:tab w:val="num" w:pos="0"/>
        </w:tabs>
        <w:ind w:left="0"/>
        <w:jc w:val="both"/>
        <w:rPr>
          <w:sz w:val="24"/>
          <w:szCs w:val="24"/>
        </w:rPr>
      </w:pPr>
    </w:p>
    <w:p w:rsidR="00FA67B6" w:rsidRPr="00E219E0" w:rsidRDefault="00FA67B6" w:rsidP="00156B68">
      <w:pPr>
        <w:pStyle w:val="aa"/>
        <w:numPr>
          <w:ilvl w:val="0"/>
          <w:numId w:val="2"/>
        </w:numPr>
        <w:tabs>
          <w:tab w:val="clear" w:pos="360"/>
          <w:tab w:val="num" w:pos="0"/>
        </w:tabs>
        <w:ind w:left="0" w:firstLine="0"/>
        <w:jc w:val="both"/>
        <w:rPr>
          <w:b/>
          <w:sz w:val="24"/>
          <w:szCs w:val="24"/>
        </w:rPr>
      </w:pPr>
      <w:r w:rsidRPr="00E219E0">
        <w:rPr>
          <w:b/>
          <w:sz w:val="24"/>
          <w:szCs w:val="24"/>
        </w:rPr>
        <w:t>ПОРЯДОК ВЫПОЛНЕНИЯ И ПРИЕМКИ РАБОТ</w:t>
      </w:r>
    </w:p>
    <w:p w:rsidR="00FA67B6" w:rsidRPr="00E219E0" w:rsidRDefault="00FA67B6" w:rsidP="00156B68">
      <w:pPr>
        <w:pStyle w:val="aa"/>
        <w:tabs>
          <w:tab w:val="num" w:pos="0"/>
          <w:tab w:val="center" w:pos="5770"/>
        </w:tabs>
        <w:ind w:left="0"/>
        <w:jc w:val="both"/>
        <w:rPr>
          <w:b/>
          <w:sz w:val="24"/>
          <w:szCs w:val="24"/>
        </w:rPr>
      </w:pPr>
      <w:r w:rsidRPr="00E219E0">
        <w:rPr>
          <w:b/>
          <w:sz w:val="24"/>
          <w:szCs w:val="24"/>
        </w:rPr>
        <w:t>3.1. ТЕХНИЧЕСКОЕ ОБСЛУЖИВАНИЕ</w:t>
      </w:r>
    </w:p>
    <w:p w:rsidR="00FA67B6" w:rsidRPr="00E219E0" w:rsidRDefault="00FA67B6" w:rsidP="00156B68">
      <w:pPr>
        <w:pStyle w:val="aa"/>
        <w:tabs>
          <w:tab w:val="num" w:pos="0"/>
        </w:tabs>
        <w:ind w:left="0"/>
        <w:jc w:val="both"/>
        <w:rPr>
          <w:sz w:val="24"/>
          <w:szCs w:val="24"/>
        </w:rPr>
      </w:pPr>
      <w:r w:rsidRPr="00E219E0">
        <w:rPr>
          <w:sz w:val="24"/>
          <w:szCs w:val="24"/>
        </w:rPr>
        <w:t>3.1.1. Техническое обслуживание выполняется в соответствии с Приложением №2 настоящего Договора. Заказчик уведомляет Исполнителя письменно о необходимости выполнения Работ не позднее, чем за 48 часов до начала выполнения Работ.</w:t>
      </w:r>
      <w:r w:rsidR="009B6A50" w:rsidRPr="00E219E0">
        <w:rPr>
          <w:sz w:val="24"/>
          <w:szCs w:val="24"/>
        </w:rPr>
        <w:t xml:space="preserve"> Исполнитель подтверждает получение уведомления, направляя, посредством факсимильной связи  в адрес Заказчика письменное подтверждение,  с указанием времени и даты</w:t>
      </w:r>
      <w:r w:rsidR="00F34FF0" w:rsidRPr="00E219E0">
        <w:rPr>
          <w:sz w:val="24"/>
          <w:szCs w:val="24"/>
        </w:rPr>
        <w:t xml:space="preserve">,  </w:t>
      </w:r>
      <w:r w:rsidR="009B6A50" w:rsidRPr="00E219E0">
        <w:rPr>
          <w:sz w:val="24"/>
          <w:szCs w:val="24"/>
        </w:rPr>
        <w:t>ФИО и должности лица, принявшего заявку от имени Исполнителя, а также времени прибытия работников Исполнителя к Заказчику.</w:t>
      </w:r>
    </w:p>
    <w:p w:rsidR="00FA67B6" w:rsidRPr="00E219E0" w:rsidRDefault="00FA67B6" w:rsidP="00156B68">
      <w:pPr>
        <w:pStyle w:val="aa"/>
        <w:tabs>
          <w:tab w:val="num" w:pos="0"/>
        </w:tabs>
        <w:ind w:left="0"/>
        <w:jc w:val="both"/>
        <w:rPr>
          <w:sz w:val="24"/>
          <w:szCs w:val="24"/>
        </w:rPr>
      </w:pPr>
      <w:r w:rsidRPr="00E219E0">
        <w:rPr>
          <w:sz w:val="24"/>
          <w:szCs w:val="24"/>
        </w:rPr>
        <w:t>3.1.2. На основании полученной заявки  Исполнитель в согласованные с Заказчиком сроки транспортом Исполнителя направляет своих работников для выполнения Работ и открывает Заказ-наряд (Приложение № 3 к настоящему договору).</w:t>
      </w:r>
    </w:p>
    <w:p w:rsidR="00FA67B6" w:rsidRPr="00E219E0" w:rsidRDefault="00FA67B6" w:rsidP="00156B68">
      <w:pPr>
        <w:pStyle w:val="aa"/>
        <w:tabs>
          <w:tab w:val="num" w:pos="0"/>
        </w:tabs>
        <w:ind w:left="0"/>
        <w:jc w:val="both"/>
        <w:rPr>
          <w:sz w:val="24"/>
          <w:szCs w:val="24"/>
        </w:rPr>
      </w:pPr>
      <w:r w:rsidRPr="00E219E0">
        <w:rPr>
          <w:sz w:val="24"/>
          <w:szCs w:val="24"/>
        </w:rPr>
        <w:t xml:space="preserve">3.1.3.  Все использованные Исполнителем материалы и запасные части,  трудозатраты в виде фактически затраченных человеко-часов, время, затраченное </w:t>
      </w:r>
      <w:r w:rsidR="00B60C8C" w:rsidRPr="00E219E0">
        <w:rPr>
          <w:sz w:val="24"/>
          <w:szCs w:val="24"/>
        </w:rPr>
        <w:t>работниками</w:t>
      </w:r>
      <w:r w:rsidRPr="00E219E0">
        <w:rPr>
          <w:sz w:val="24"/>
          <w:szCs w:val="24"/>
        </w:rPr>
        <w:t xml:space="preserve"> Исполнителя на выезд к месту проведения работ и обратно, данные о пробеге сервисного автомобиля от сервисного подразделения Исполнителя до места проведения Работ и обратно, время простоя на месте проведения Работ по вине Заказчика, а так же дополнительные затраты указываются в Заказ-наряде по форме, указанной в Приложении №3 к настоящему Договору. </w:t>
      </w:r>
    </w:p>
    <w:p w:rsidR="00FA67B6" w:rsidRPr="00E219E0" w:rsidRDefault="00FA67B6" w:rsidP="00156B68">
      <w:pPr>
        <w:tabs>
          <w:tab w:val="num" w:pos="0"/>
        </w:tabs>
        <w:jc w:val="both"/>
      </w:pPr>
      <w:r w:rsidRPr="00E219E0">
        <w:t xml:space="preserve"> 3.1.4.  Завершение Работ Стороны подтверждают подписанием Заказ-наряда</w:t>
      </w:r>
      <w:r w:rsidR="009B6A50" w:rsidRPr="00E219E0">
        <w:t xml:space="preserve"> (Приложение № 3)</w:t>
      </w:r>
      <w:r w:rsidRPr="00E219E0">
        <w:t xml:space="preserve"> и подписанием Акта сдачи-приемки работ по форме, указанной в Приложении №4 к настоящему Договору</w:t>
      </w:r>
      <w:r w:rsidR="001326EB" w:rsidRPr="00E219E0">
        <w:t>. Заказ-наряд, подтверждающий завершение работ, подписывается представителями Сторон</w:t>
      </w:r>
      <w:r w:rsidRPr="00E219E0">
        <w:t xml:space="preserve"> на месте выполнения Работ по окончании выполнения Работ.  </w:t>
      </w:r>
      <w:r w:rsidR="00877435" w:rsidRPr="00E219E0">
        <w:t xml:space="preserve">Подписанный Исполнителем </w:t>
      </w:r>
      <w:r w:rsidRPr="00E219E0">
        <w:t xml:space="preserve">Акт сдачи-приемки работ </w:t>
      </w:r>
      <w:r w:rsidR="001326EB" w:rsidRPr="00E219E0">
        <w:t xml:space="preserve">на выполненные работы согласно подписанного Заказ-наряда предоставляется Исполнителем </w:t>
      </w:r>
      <w:r w:rsidR="00877435" w:rsidRPr="00E219E0">
        <w:t xml:space="preserve">представителю </w:t>
      </w:r>
      <w:r w:rsidR="001326EB" w:rsidRPr="00E219E0">
        <w:t>Заказчик</w:t>
      </w:r>
      <w:r w:rsidR="00877435" w:rsidRPr="00E219E0">
        <w:t>а</w:t>
      </w:r>
      <w:r w:rsidR="001326EB" w:rsidRPr="00E219E0">
        <w:t xml:space="preserve"> в течении 2(двух) рабочих дней </w:t>
      </w:r>
      <w:r w:rsidR="00877435" w:rsidRPr="00E219E0">
        <w:t xml:space="preserve">с момента подписания соответствующего Заказ-наряда. </w:t>
      </w:r>
      <w:r w:rsidR="00A86552" w:rsidRPr="00E219E0">
        <w:t xml:space="preserve">Представитель </w:t>
      </w:r>
      <w:r w:rsidR="00877435" w:rsidRPr="00E219E0">
        <w:t>Заказчик</w:t>
      </w:r>
      <w:r w:rsidR="00A86552" w:rsidRPr="00E219E0">
        <w:t>а</w:t>
      </w:r>
      <w:r w:rsidR="00877435" w:rsidRPr="00E219E0">
        <w:t xml:space="preserve"> в течении 5(пяти) рабочих дней обеспечивает : 1)подписание Акта </w:t>
      </w:r>
      <w:r w:rsidR="00877435" w:rsidRPr="00E219E0">
        <w:lastRenderedPageBreak/>
        <w:t xml:space="preserve">сдачи-приемки </w:t>
      </w:r>
      <w:r w:rsidR="00A86552" w:rsidRPr="00E219E0">
        <w:t xml:space="preserve">в указанные сроки при </w:t>
      </w:r>
      <w:r w:rsidR="00B60C8C" w:rsidRPr="00E219E0">
        <w:t>отсутствии</w:t>
      </w:r>
      <w:r w:rsidR="00A86552" w:rsidRPr="00E219E0">
        <w:t xml:space="preserve"> разногласий , 2) при возникновении разногласий информирует Исполнителя о причине, и о его необходимом прибытии  для дальнейшего согласования</w:t>
      </w:r>
      <w:r w:rsidR="002B2DC8" w:rsidRPr="00E219E0">
        <w:t>.</w:t>
      </w:r>
      <w:r w:rsidRPr="00E219E0">
        <w:t xml:space="preserve"> Акт сдачи-приемки работ подписывается Сторонами в двух экземплярах, один – для Исполнителя, второй – для Заказчика.</w:t>
      </w:r>
    </w:p>
    <w:p w:rsidR="00FA67B6" w:rsidRPr="00E219E0" w:rsidRDefault="00FA67B6" w:rsidP="00156B68">
      <w:pPr>
        <w:tabs>
          <w:tab w:val="num" w:pos="0"/>
        </w:tabs>
        <w:jc w:val="both"/>
      </w:pPr>
    </w:p>
    <w:p w:rsidR="00874949" w:rsidRDefault="00FA67B6" w:rsidP="00156B68">
      <w:pPr>
        <w:pStyle w:val="aa"/>
        <w:tabs>
          <w:tab w:val="num" w:pos="0"/>
        </w:tabs>
        <w:ind w:left="0"/>
        <w:jc w:val="both"/>
        <w:rPr>
          <w:sz w:val="24"/>
          <w:szCs w:val="24"/>
        </w:rPr>
      </w:pPr>
      <w:r w:rsidRPr="00E219E0">
        <w:rPr>
          <w:sz w:val="24"/>
          <w:szCs w:val="24"/>
        </w:rPr>
        <w:t>3.1.5.  При возникновении, во время проведения технического обслуживания, необходимости в дополнительном техническом обслуживании, не упомянутых в Приложении №2 к настоящему Договору,  представитель</w:t>
      </w:r>
      <w:r w:rsidR="00716234" w:rsidRPr="00E219E0">
        <w:rPr>
          <w:sz w:val="24"/>
          <w:szCs w:val="24"/>
        </w:rPr>
        <w:t xml:space="preserve"> Заказчика (п. 2.2.10.) должен оформить</w:t>
      </w:r>
      <w:r w:rsidRPr="00E219E0">
        <w:rPr>
          <w:sz w:val="24"/>
          <w:szCs w:val="24"/>
        </w:rPr>
        <w:t xml:space="preserve"> отдельный Заказ-наряд с указанием всех затрат, произв</w:t>
      </w:r>
      <w:r w:rsidR="00DA44A9" w:rsidRPr="00E219E0">
        <w:rPr>
          <w:sz w:val="24"/>
          <w:szCs w:val="24"/>
        </w:rPr>
        <w:t>одимых</w:t>
      </w:r>
      <w:r w:rsidRPr="00E219E0">
        <w:rPr>
          <w:sz w:val="24"/>
          <w:szCs w:val="24"/>
        </w:rPr>
        <w:t xml:space="preserve"> Исполнителем по </w:t>
      </w:r>
      <w:r w:rsidR="00716234" w:rsidRPr="00E219E0">
        <w:rPr>
          <w:sz w:val="24"/>
          <w:szCs w:val="24"/>
        </w:rPr>
        <w:t>заявке</w:t>
      </w:r>
      <w:r w:rsidRPr="00E219E0">
        <w:rPr>
          <w:sz w:val="24"/>
          <w:szCs w:val="24"/>
        </w:rPr>
        <w:t xml:space="preserve"> Заказчика. Стоимость таких работ оформляется отдельно и оплачивается Заказчиком на усло</w:t>
      </w:r>
      <w:r w:rsidR="00874949" w:rsidRPr="00E219E0">
        <w:rPr>
          <w:sz w:val="24"/>
          <w:szCs w:val="24"/>
        </w:rPr>
        <w:t>виях и в сроки, предусмотренные п.4.7 Договора</w:t>
      </w:r>
      <w:r w:rsidR="00B60C8C" w:rsidRPr="00E219E0">
        <w:rPr>
          <w:sz w:val="24"/>
          <w:szCs w:val="24"/>
        </w:rPr>
        <w:t>.</w:t>
      </w:r>
    </w:p>
    <w:p w:rsidR="00FA67B6" w:rsidRPr="00E219E0" w:rsidRDefault="00FA67B6" w:rsidP="00156B68">
      <w:pPr>
        <w:pStyle w:val="aa"/>
        <w:tabs>
          <w:tab w:val="num" w:pos="0"/>
        </w:tabs>
        <w:ind w:left="0"/>
        <w:jc w:val="both"/>
        <w:rPr>
          <w:b/>
          <w:sz w:val="24"/>
          <w:szCs w:val="24"/>
        </w:rPr>
      </w:pPr>
      <w:r w:rsidRPr="00E219E0">
        <w:rPr>
          <w:b/>
          <w:sz w:val="24"/>
          <w:szCs w:val="24"/>
        </w:rPr>
        <w:t>3.2.  АВАРИЙНЫЙ РЕМОНТ</w:t>
      </w:r>
    </w:p>
    <w:p w:rsidR="009B6A50" w:rsidRPr="00E219E0" w:rsidRDefault="00FA67B6" w:rsidP="00156B68">
      <w:pPr>
        <w:pStyle w:val="aa"/>
        <w:tabs>
          <w:tab w:val="num" w:pos="0"/>
        </w:tabs>
        <w:ind w:left="0"/>
        <w:jc w:val="both"/>
        <w:rPr>
          <w:sz w:val="24"/>
          <w:szCs w:val="24"/>
        </w:rPr>
      </w:pPr>
      <w:r w:rsidRPr="00E219E0">
        <w:rPr>
          <w:sz w:val="24"/>
          <w:szCs w:val="24"/>
        </w:rPr>
        <w:t>3.2.1.  При возникновении необходимости выполнения Работ по аварийному ремонту Оборудования, Заказчик посредством факсимильной связи направляет Исполнителю письменную заявку</w:t>
      </w:r>
      <w:r w:rsidR="00874949" w:rsidRPr="00E219E0">
        <w:rPr>
          <w:sz w:val="24"/>
          <w:szCs w:val="24"/>
        </w:rPr>
        <w:t xml:space="preserve">, </w:t>
      </w:r>
      <w:r w:rsidR="009B6A50" w:rsidRPr="00E219E0">
        <w:rPr>
          <w:sz w:val="24"/>
          <w:szCs w:val="24"/>
        </w:rPr>
        <w:t xml:space="preserve">в которой указывает </w:t>
      </w:r>
      <w:r w:rsidR="00716234" w:rsidRPr="00E219E0">
        <w:rPr>
          <w:sz w:val="24"/>
          <w:szCs w:val="24"/>
        </w:rPr>
        <w:t xml:space="preserve"> полную информацию об условиях работы оборудования</w:t>
      </w:r>
      <w:r w:rsidR="009B6A50" w:rsidRPr="00E219E0">
        <w:rPr>
          <w:sz w:val="24"/>
          <w:szCs w:val="24"/>
        </w:rPr>
        <w:t>,</w:t>
      </w:r>
      <w:r w:rsidR="00716234" w:rsidRPr="00E219E0">
        <w:rPr>
          <w:sz w:val="24"/>
          <w:szCs w:val="24"/>
        </w:rPr>
        <w:t xml:space="preserve"> предшествующих наступлению аварийного случая, </w:t>
      </w:r>
      <w:r w:rsidR="00874949" w:rsidRPr="00E219E0">
        <w:rPr>
          <w:sz w:val="24"/>
          <w:szCs w:val="24"/>
        </w:rPr>
        <w:t>а Исполнитель подтверждает получение заявки,</w:t>
      </w:r>
      <w:r w:rsidR="00716234" w:rsidRPr="00E219E0">
        <w:rPr>
          <w:sz w:val="24"/>
          <w:szCs w:val="24"/>
        </w:rPr>
        <w:t xml:space="preserve"> направляя</w:t>
      </w:r>
      <w:r w:rsidR="009B6A50" w:rsidRPr="00E219E0">
        <w:rPr>
          <w:sz w:val="24"/>
          <w:szCs w:val="24"/>
        </w:rPr>
        <w:t xml:space="preserve">, посредством факсимильной связи </w:t>
      </w:r>
      <w:r w:rsidR="00716234" w:rsidRPr="00E219E0">
        <w:rPr>
          <w:sz w:val="24"/>
          <w:szCs w:val="24"/>
        </w:rPr>
        <w:t xml:space="preserve"> в адрес Заказчика письменное подтверждение</w:t>
      </w:r>
      <w:r w:rsidR="009B6A50" w:rsidRPr="00E219E0">
        <w:rPr>
          <w:sz w:val="24"/>
          <w:szCs w:val="24"/>
        </w:rPr>
        <w:t xml:space="preserve">, </w:t>
      </w:r>
      <w:r w:rsidR="00716234" w:rsidRPr="00E219E0">
        <w:rPr>
          <w:sz w:val="24"/>
          <w:szCs w:val="24"/>
        </w:rPr>
        <w:t xml:space="preserve"> с указанием времени и даты,</w:t>
      </w:r>
      <w:r w:rsidR="000F6A0B" w:rsidRPr="00E219E0">
        <w:rPr>
          <w:sz w:val="24"/>
          <w:szCs w:val="24"/>
        </w:rPr>
        <w:t xml:space="preserve"> </w:t>
      </w:r>
      <w:r w:rsidR="00716234" w:rsidRPr="00E219E0">
        <w:rPr>
          <w:sz w:val="24"/>
          <w:szCs w:val="24"/>
        </w:rPr>
        <w:t>ФИО и должности</w:t>
      </w:r>
      <w:r w:rsidR="009B6A50" w:rsidRPr="00E219E0">
        <w:rPr>
          <w:sz w:val="24"/>
          <w:szCs w:val="24"/>
        </w:rPr>
        <w:t xml:space="preserve"> лица, принявшего заявку от имени Исполнителя.</w:t>
      </w:r>
      <w:r w:rsidR="00716234" w:rsidRPr="00E219E0">
        <w:rPr>
          <w:sz w:val="24"/>
          <w:szCs w:val="24"/>
        </w:rPr>
        <w:t xml:space="preserve"> </w:t>
      </w:r>
    </w:p>
    <w:p w:rsidR="00FA67B6" w:rsidRPr="00E219E0" w:rsidRDefault="00FA67B6" w:rsidP="00156B68">
      <w:pPr>
        <w:pStyle w:val="aa"/>
        <w:tabs>
          <w:tab w:val="num" w:pos="0"/>
        </w:tabs>
        <w:ind w:left="0"/>
        <w:jc w:val="both"/>
        <w:rPr>
          <w:sz w:val="24"/>
          <w:szCs w:val="24"/>
        </w:rPr>
      </w:pPr>
      <w:r w:rsidRPr="00E219E0">
        <w:rPr>
          <w:sz w:val="24"/>
          <w:szCs w:val="24"/>
        </w:rPr>
        <w:t xml:space="preserve">3.2.2.  На основании полученной заявки  Исполнитель в течение 24 (Двадцати четырех) часов открывает заказ-наряд и направляет своих специалистов, для определения причины неисправности, предварительного объема работ и потребности в запасных частях и/или  расходных материалах. </w:t>
      </w:r>
    </w:p>
    <w:p w:rsidR="00FA67B6" w:rsidRPr="00E219E0" w:rsidRDefault="00FA67B6" w:rsidP="00156B68">
      <w:pPr>
        <w:pStyle w:val="aa"/>
        <w:tabs>
          <w:tab w:val="num" w:pos="0"/>
        </w:tabs>
        <w:ind w:left="0"/>
        <w:jc w:val="both"/>
        <w:rPr>
          <w:color w:val="000000"/>
          <w:sz w:val="24"/>
          <w:szCs w:val="24"/>
        </w:rPr>
      </w:pPr>
      <w:r w:rsidRPr="00E219E0">
        <w:rPr>
          <w:sz w:val="24"/>
          <w:szCs w:val="24"/>
        </w:rPr>
        <w:t>3.2.</w:t>
      </w:r>
      <w:r w:rsidR="002B2DC8" w:rsidRPr="00E219E0">
        <w:rPr>
          <w:sz w:val="24"/>
          <w:szCs w:val="24"/>
        </w:rPr>
        <w:t>3</w:t>
      </w:r>
      <w:r w:rsidRPr="00E219E0">
        <w:rPr>
          <w:sz w:val="24"/>
          <w:szCs w:val="24"/>
        </w:rPr>
        <w:t xml:space="preserve">.  В </w:t>
      </w:r>
      <w:r w:rsidRPr="00E219E0">
        <w:rPr>
          <w:color w:val="000000"/>
          <w:sz w:val="24"/>
          <w:szCs w:val="24"/>
        </w:rPr>
        <w:t xml:space="preserve">течении </w:t>
      </w:r>
      <w:r w:rsidR="002B2DC8" w:rsidRPr="00E219E0">
        <w:rPr>
          <w:color w:val="000000"/>
          <w:sz w:val="24"/>
          <w:szCs w:val="24"/>
        </w:rPr>
        <w:t>96</w:t>
      </w:r>
      <w:r w:rsidRPr="00E219E0">
        <w:rPr>
          <w:color w:val="000000"/>
          <w:sz w:val="24"/>
          <w:szCs w:val="24"/>
        </w:rPr>
        <w:t xml:space="preserve"> (</w:t>
      </w:r>
      <w:r w:rsidR="002B2DC8" w:rsidRPr="00E219E0">
        <w:rPr>
          <w:color w:val="000000"/>
          <w:sz w:val="24"/>
          <w:szCs w:val="24"/>
        </w:rPr>
        <w:t>девяносто шести</w:t>
      </w:r>
      <w:r w:rsidRPr="00E219E0">
        <w:rPr>
          <w:color w:val="000000"/>
          <w:sz w:val="24"/>
          <w:szCs w:val="24"/>
        </w:rPr>
        <w:t>) часов  после п</w:t>
      </w:r>
      <w:r w:rsidR="002B2DC8" w:rsidRPr="00E219E0">
        <w:rPr>
          <w:color w:val="000000"/>
          <w:sz w:val="24"/>
          <w:szCs w:val="24"/>
        </w:rPr>
        <w:t>олучения заявки об выявленной неисправности</w:t>
      </w:r>
      <w:r w:rsidRPr="00E219E0">
        <w:rPr>
          <w:color w:val="000000"/>
          <w:sz w:val="24"/>
          <w:szCs w:val="24"/>
        </w:rPr>
        <w:t>,  Исполнитель направляет Заказчику Уведомление с указанием:</w:t>
      </w:r>
    </w:p>
    <w:p w:rsidR="00FA67B6" w:rsidRPr="00E219E0" w:rsidRDefault="00FA67B6" w:rsidP="00156B68">
      <w:pPr>
        <w:pStyle w:val="aa"/>
        <w:tabs>
          <w:tab w:val="num" w:pos="0"/>
        </w:tabs>
        <w:spacing w:line="240" w:lineRule="atLeast"/>
        <w:ind w:left="0"/>
        <w:jc w:val="both"/>
        <w:rPr>
          <w:color w:val="000000"/>
          <w:sz w:val="24"/>
          <w:szCs w:val="24"/>
        </w:rPr>
      </w:pPr>
      <w:r w:rsidRPr="00E219E0">
        <w:rPr>
          <w:color w:val="000000"/>
          <w:sz w:val="24"/>
          <w:szCs w:val="24"/>
        </w:rPr>
        <w:t xml:space="preserve">            - причины неисправности, в</w:t>
      </w:r>
      <w:r w:rsidRPr="00E219E0">
        <w:rPr>
          <w:color w:val="FF0000"/>
          <w:sz w:val="24"/>
          <w:szCs w:val="24"/>
        </w:rPr>
        <w:t xml:space="preserve"> </w:t>
      </w:r>
      <w:r w:rsidRPr="00E219E0">
        <w:rPr>
          <w:color w:val="000000"/>
          <w:sz w:val="24"/>
          <w:szCs w:val="24"/>
        </w:rPr>
        <w:t>том числе, является ли поломка гарантийной;</w:t>
      </w:r>
    </w:p>
    <w:p w:rsidR="006E3B3B" w:rsidRPr="00E219E0" w:rsidRDefault="00FA67B6" w:rsidP="00156B68">
      <w:pPr>
        <w:pStyle w:val="aa"/>
        <w:tabs>
          <w:tab w:val="num" w:pos="0"/>
        </w:tabs>
        <w:spacing w:line="240" w:lineRule="atLeast"/>
        <w:ind w:left="0"/>
        <w:jc w:val="both"/>
        <w:rPr>
          <w:sz w:val="24"/>
          <w:szCs w:val="24"/>
        </w:rPr>
      </w:pPr>
      <w:r w:rsidRPr="00E219E0">
        <w:rPr>
          <w:sz w:val="24"/>
          <w:szCs w:val="24"/>
        </w:rPr>
        <w:t xml:space="preserve">             - перечнем необходимых запасных частей, с указанием цены и сроках поставки ЖД и/или авиатранспортом</w:t>
      </w:r>
      <w:r w:rsidR="006E3B3B" w:rsidRPr="00E219E0">
        <w:rPr>
          <w:sz w:val="24"/>
          <w:szCs w:val="24"/>
        </w:rPr>
        <w:t xml:space="preserve"> </w:t>
      </w:r>
    </w:p>
    <w:p w:rsidR="00FA67B6" w:rsidRPr="00E219E0" w:rsidRDefault="006E3B3B" w:rsidP="00156B68">
      <w:pPr>
        <w:pStyle w:val="aa"/>
        <w:tabs>
          <w:tab w:val="num" w:pos="0"/>
        </w:tabs>
        <w:spacing w:line="240" w:lineRule="atLeast"/>
        <w:ind w:left="0"/>
        <w:jc w:val="both"/>
        <w:rPr>
          <w:sz w:val="24"/>
          <w:szCs w:val="24"/>
        </w:rPr>
      </w:pPr>
      <w:r w:rsidRPr="00E219E0">
        <w:rPr>
          <w:sz w:val="24"/>
          <w:szCs w:val="24"/>
        </w:rPr>
        <w:t xml:space="preserve">             - </w:t>
      </w:r>
      <w:r w:rsidR="00FA67B6" w:rsidRPr="00E219E0">
        <w:rPr>
          <w:sz w:val="24"/>
          <w:szCs w:val="24"/>
        </w:rPr>
        <w:t>объёма выполняемых работ по аварийному ремонту, с указанием сроков и стоимости.</w:t>
      </w:r>
    </w:p>
    <w:p w:rsidR="00FA67B6" w:rsidRPr="00E219E0" w:rsidRDefault="00FA67B6" w:rsidP="00156B68">
      <w:pPr>
        <w:pStyle w:val="aa"/>
        <w:tabs>
          <w:tab w:val="num" w:pos="0"/>
        </w:tabs>
        <w:spacing w:line="240" w:lineRule="atLeast"/>
        <w:ind w:left="0"/>
        <w:jc w:val="both"/>
        <w:rPr>
          <w:sz w:val="24"/>
          <w:szCs w:val="24"/>
        </w:rPr>
      </w:pPr>
      <w:r w:rsidRPr="00E219E0">
        <w:rPr>
          <w:sz w:val="24"/>
          <w:szCs w:val="24"/>
        </w:rPr>
        <w:t>Одновременно с Уведомлением Исполнитель предоставляет проект Дополнительного соглашения к договору, в котором должны быть отражены: объем выполняемой работы, срок выполнения работы, стоимость выполняемой работы, а также перечень необходимых запасных частей и/или расходных материалов, с указанием их стоимости и сроков поставки</w:t>
      </w:r>
      <w:r w:rsidR="006E3B3B" w:rsidRPr="00E219E0">
        <w:rPr>
          <w:sz w:val="24"/>
          <w:szCs w:val="24"/>
        </w:rPr>
        <w:t>, при этом срок поставки не должен превышать 20 (двадцать) календарных дней.</w:t>
      </w:r>
    </w:p>
    <w:p w:rsidR="00FA67B6" w:rsidRPr="00E219E0" w:rsidRDefault="00FA67B6" w:rsidP="00156B68">
      <w:pPr>
        <w:pStyle w:val="21"/>
        <w:tabs>
          <w:tab w:val="num" w:pos="0"/>
        </w:tabs>
        <w:ind w:left="0" w:firstLine="0"/>
        <w:jc w:val="both"/>
        <w:rPr>
          <w:color w:val="000000"/>
          <w:sz w:val="24"/>
          <w:szCs w:val="24"/>
        </w:rPr>
      </w:pPr>
      <w:r w:rsidRPr="00E219E0">
        <w:rPr>
          <w:color w:val="000000"/>
          <w:sz w:val="24"/>
          <w:szCs w:val="24"/>
        </w:rPr>
        <w:t xml:space="preserve">Цена, согласованная сторонами в Дополнительном соглашении   к договору-  в дальнейшем изменению не подлежит.  </w:t>
      </w:r>
    </w:p>
    <w:p w:rsidR="00FA67B6" w:rsidRPr="00E219E0" w:rsidRDefault="00FA67B6" w:rsidP="00156B68">
      <w:pPr>
        <w:pStyle w:val="aa"/>
        <w:tabs>
          <w:tab w:val="num" w:pos="0"/>
        </w:tabs>
        <w:ind w:left="0"/>
        <w:jc w:val="both"/>
        <w:rPr>
          <w:sz w:val="24"/>
          <w:szCs w:val="24"/>
        </w:rPr>
      </w:pPr>
      <w:r w:rsidRPr="00E219E0">
        <w:rPr>
          <w:sz w:val="24"/>
          <w:szCs w:val="24"/>
        </w:rPr>
        <w:t>3.2.</w:t>
      </w:r>
      <w:r w:rsidR="006E3B3B" w:rsidRPr="00E219E0">
        <w:rPr>
          <w:sz w:val="24"/>
          <w:szCs w:val="24"/>
        </w:rPr>
        <w:t>4</w:t>
      </w:r>
      <w:r w:rsidRPr="00E219E0">
        <w:rPr>
          <w:sz w:val="24"/>
          <w:szCs w:val="24"/>
        </w:rPr>
        <w:t>.  После получения всех необходимых запасных частей Исполнитель в течение 24 (двадцати четырёх) часов направляет своих специалистов для выполнения Работ.</w:t>
      </w:r>
    </w:p>
    <w:p w:rsidR="00FA67B6" w:rsidRPr="00E219E0" w:rsidRDefault="002B2DC8" w:rsidP="00156B68">
      <w:pPr>
        <w:pStyle w:val="aa"/>
        <w:tabs>
          <w:tab w:val="num" w:pos="0"/>
        </w:tabs>
        <w:ind w:left="0"/>
        <w:jc w:val="both"/>
        <w:rPr>
          <w:sz w:val="24"/>
          <w:szCs w:val="24"/>
        </w:rPr>
      </w:pPr>
      <w:r w:rsidRPr="00E219E0">
        <w:rPr>
          <w:sz w:val="24"/>
          <w:szCs w:val="24"/>
        </w:rPr>
        <w:t>3.2.</w:t>
      </w:r>
      <w:r w:rsidR="006E3B3B" w:rsidRPr="00E219E0">
        <w:rPr>
          <w:sz w:val="24"/>
          <w:szCs w:val="24"/>
        </w:rPr>
        <w:t>5</w:t>
      </w:r>
      <w:r w:rsidR="00FA67B6" w:rsidRPr="00E219E0">
        <w:rPr>
          <w:sz w:val="24"/>
          <w:szCs w:val="24"/>
        </w:rPr>
        <w:t xml:space="preserve">.  Все использованные Исполнителем материалы и запасные части,  трудозатраты в виде фактически затраченных человеко-часов, время, затраченное сотрудниками Исполнителя на выезд к месту проведения работ и обратно, данные о пробеге сервисного автомобиля от сервисного подразделения Исполнителя до места проведения Работ и обратно, время простоя на месте проведения Работ по вине Заказчика, а так же дополнительные затраты указываются </w:t>
      </w:r>
      <w:r w:rsidR="00FA67B6" w:rsidRPr="00E219E0">
        <w:rPr>
          <w:sz w:val="24"/>
          <w:szCs w:val="24"/>
        </w:rPr>
        <w:lastRenderedPageBreak/>
        <w:t>в Заказ-наряде по форме, указанной в Приложении №3 к настоящему Договору.</w:t>
      </w:r>
    </w:p>
    <w:p w:rsidR="00FA67B6" w:rsidRPr="00E219E0" w:rsidRDefault="00FA67B6" w:rsidP="00156B68">
      <w:pPr>
        <w:tabs>
          <w:tab w:val="num" w:pos="0"/>
        </w:tabs>
        <w:jc w:val="both"/>
      </w:pPr>
      <w:r w:rsidRPr="00E219E0">
        <w:t>3.2.</w:t>
      </w:r>
      <w:r w:rsidR="006E3B3B" w:rsidRPr="00E219E0">
        <w:t>6</w:t>
      </w:r>
      <w:r w:rsidRPr="00E219E0">
        <w:t>.  Стоимость аварийного ремонта состоит из стоимости  человеко-часов,  стоимости  пробега сервисного автомобиля от сервисного подразделения Исполнителя до места проведения Работ и обратно, стоимости материалов и запасных частей, используемых при выполнении работ, на основании дефектной ведомости и фактически затраченного на выполнение работ времени, а так же из стоимости дополнительных затрат Исполнителя на проведение Работ.</w:t>
      </w:r>
    </w:p>
    <w:p w:rsidR="00FA67B6" w:rsidRPr="00E219E0" w:rsidRDefault="00FA67B6" w:rsidP="00156B68">
      <w:pPr>
        <w:tabs>
          <w:tab w:val="num" w:pos="0"/>
        </w:tabs>
        <w:jc w:val="both"/>
      </w:pPr>
      <w:r w:rsidRPr="00E219E0">
        <w:t xml:space="preserve">     </w:t>
      </w:r>
    </w:p>
    <w:p w:rsidR="00FA67B6" w:rsidRPr="00E219E0" w:rsidRDefault="00FA67B6" w:rsidP="00156B68">
      <w:pPr>
        <w:tabs>
          <w:tab w:val="num" w:pos="0"/>
        </w:tabs>
        <w:jc w:val="both"/>
      </w:pPr>
      <w:r w:rsidRPr="00E219E0">
        <w:t>3.2.</w:t>
      </w:r>
      <w:r w:rsidR="006E3B3B" w:rsidRPr="00E219E0">
        <w:t>7</w:t>
      </w:r>
      <w:r w:rsidRPr="00E219E0">
        <w:t xml:space="preserve">.  </w:t>
      </w:r>
      <w:r w:rsidR="0053463B" w:rsidRPr="00E219E0">
        <w:t xml:space="preserve">Завершение Работ Стороны подтверждают подписанием Заказ-наряда </w:t>
      </w:r>
      <w:r w:rsidR="00FF5AEA" w:rsidRPr="00E219E0">
        <w:t>,</w:t>
      </w:r>
      <w:r w:rsidR="0053463B" w:rsidRPr="00E219E0">
        <w:t xml:space="preserve"> подписанием Акта сдачи-приемки работ по форме, указанной в Приложении №4 к настоящему Договору</w:t>
      </w:r>
      <w:r w:rsidR="00FF5AEA" w:rsidRPr="00E219E0">
        <w:t xml:space="preserve"> и Акта о приемке-сдаче  отремонтированных, реконструированных, модернизированных объектов основных средств (по форме ОС-3).</w:t>
      </w:r>
      <w:r w:rsidR="0053463B" w:rsidRPr="00E219E0">
        <w:t xml:space="preserve"> Заказ-наряд, подтверждающий завершение работ, подписывается представителями Сторон на месте выполнения Работ по окончании выполнения Работ.  Подписанный Исполнителем Акт сдачи-приемки работ на выполненные работы согласно подписанного Заказ-наряда предоставляется Исполнителем представителю Заказчика в течении 2(двух) рабочих дней с момента подписания соответствующего Заказ-наряда. Представитель Заказчика в течении 5(пяти) рабочих дней обеспечивает : 1)подписание Акта сдачи-приемки в указанные сроки при не возникновении разногласий , 2) при возникновении разногласий информирует Исполнителя о причине, и о его необходимом прибытии  для дальнейшего согласования. Акт сдачи-приемки работ подписывается Сторонами в двух экземплярах, один – для Исполнителя, второй – для Заказчика</w:t>
      </w:r>
    </w:p>
    <w:p w:rsidR="00FA67B6" w:rsidRPr="00E219E0" w:rsidRDefault="00FA67B6" w:rsidP="00156B68">
      <w:pPr>
        <w:tabs>
          <w:tab w:val="num" w:pos="0"/>
        </w:tabs>
        <w:jc w:val="both"/>
      </w:pPr>
      <w:r w:rsidRPr="00E219E0">
        <w:t xml:space="preserve">          </w:t>
      </w:r>
    </w:p>
    <w:p w:rsidR="00FA67B6" w:rsidRPr="00E219E0" w:rsidRDefault="00FA67B6" w:rsidP="00156B68">
      <w:pPr>
        <w:pStyle w:val="aa"/>
        <w:tabs>
          <w:tab w:val="num" w:pos="0"/>
        </w:tabs>
        <w:ind w:left="0"/>
        <w:jc w:val="both"/>
        <w:rPr>
          <w:b/>
          <w:sz w:val="24"/>
          <w:szCs w:val="24"/>
        </w:rPr>
      </w:pPr>
      <w:r w:rsidRPr="00E219E0">
        <w:rPr>
          <w:b/>
          <w:sz w:val="24"/>
          <w:szCs w:val="24"/>
        </w:rPr>
        <w:t>3.3. КАПИТАЛЬНЫЙ РЕМОНТ</w:t>
      </w:r>
    </w:p>
    <w:p w:rsidR="00FA67B6" w:rsidRPr="00E219E0" w:rsidRDefault="00FA67B6" w:rsidP="00156B68">
      <w:pPr>
        <w:pStyle w:val="aa"/>
        <w:tabs>
          <w:tab w:val="num" w:pos="0"/>
        </w:tabs>
        <w:ind w:left="0"/>
        <w:jc w:val="both"/>
        <w:rPr>
          <w:sz w:val="24"/>
          <w:szCs w:val="24"/>
        </w:rPr>
      </w:pPr>
      <w:r w:rsidRPr="00E219E0">
        <w:rPr>
          <w:sz w:val="24"/>
          <w:szCs w:val="24"/>
        </w:rPr>
        <w:t>3.3.1. При необходимости проведения капитальных ремонтных работ Заказчик предоставляет Исполнителю письменный годовой График выполнения капитальных ремонтов оборудования, в котором указывается перечень Оборудования, серийные номера машин, планируемые сроки начала плановых ремонтных работ.</w:t>
      </w:r>
    </w:p>
    <w:p w:rsidR="00FA67B6" w:rsidRPr="00E219E0" w:rsidRDefault="00FA67B6" w:rsidP="00156B68">
      <w:pPr>
        <w:pStyle w:val="aa"/>
        <w:tabs>
          <w:tab w:val="num" w:pos="0"/>
        </w:tabs>
        <w:ind w:left="0"/>
        <w:jc w:val="both"/>
        <w:rPr>
          <w:sz w:val="24"/>
          <w:szCs w:val="24"/>
        </w:rPr>
      </w:pPr>
      <w:r w:rsidRPr="00E219E0">
        <w:rPr>
          <w:sz w:val="24"/>
          <w:szCs w:val="24"/>
        </w:rPr>
        <w:t xml:space="preserve">3.3.2. Исполнитель до начала Работ по плановым ремонтным работам проводит инспекцию Оборудования с составлением дефектовочной ведомости и согласовывает её с Главным механиком разреза «Виноградовский» -филиала </w:t>
      </w:r>
      <w:r w:rsidR="00610988" w:rsidRPr="00E219E0">
        <w:rPr>
          <w:sz w:val="24"/>
          <w:szCs w:val="24"/>
        </w:rPr>
        <w:t>ПАО</w:t>
      </w:r>
      <w:r w:rsidRPr="00E219E0">
        <w:rPr>
          <w:sz w:val="24"/>
          <w:szCs w:val="24"/>
        </w:rPr>
        <w:t xml:space="preserve"> «</w:t>
      </w:r>
      <w:r w:rsidR="00610988" w:rsidRPr="00E219E0">
        <w:rPr>
          <w:sz w:val="24"/>
          <w:szCs w:val="24"/>
        </w:rPr>
        <w:t>КТК</w:t>
      </w:r>
      <w:r w:rsidRPr="00E219E0">
        <w:rPr>
          <w:sz w:val="24"/>
          <w:szCs w:val="24"/>
        </w:rPr>
        <w:t xml:space="preserve">». На основании дефектовочной ведомости Исполнитель на каждый ремонт составляет Дополнительные </w:t>
      </w:r>
      <w:r w:rsidR="009B6A50" w:rsidRPr="00E219E0">
        <w:rPr>
          <w:sz w:val="24"/>
          <w:szCs w:val="24"/>
        </w:rPr>
        <w:t>с</w:t>
      </w:r>
      <w:r w:rsidRPr="00E219E0">
        <w:rPr>
          <w:sz w:val="24"/>
          <w:szCs w:val="24"/>
        </w:rPr>
        <w:t xml:space="preserve">оглашения к настоящему Договору с указанием </w:t>
      </w:r>
      <w:r w:rsidR="00FF5AEA" w:rsidRPr="00E219E0">
        <w:rPr>
          <w:sz w:val="24"/>
          <w:szCs w:val="24"/>
        </w:rPr>
        <w:t xml:space="preserve">номенклатуры, </w:t>
      </w:r>
      <w:r w:rsidRPr="00E219E0">
        <w:rPr>
          <w:sz w:val="24"/>
          <w:szCs w:val="24"/>
        </w:rPr>
        <w:t>количества, стоимости и сроков поставки запасных частей и материалов, необходимых трудозатрат и сроков проведения ремонта. Дополнительное соглашение представляется Заказчику  до начала планируемых Работ для согласования.</w:t>
      </w:r>
    </w:p>
    <w:p w:rsidR="00FA67B6" w:rsidRPr="00E219E0" w:rsidRDefault="00FA67B6" w:rsidP="00156B68">
      <w:pPr>
        <w:pStyle w:val="aa"/>
        <w:tabs>
          <w:tab w:val="num" w:pos="0"/>
        </w:tabs>
        <w:ind w:left="0"/>
        <w:jc w:val="both"/>
        <w:rPr>
          <w:sz w:val="24"/>
          <w:szCs w:val="24"/>
        </w:rPr>
      </w:pPr>
      <w:r w:rsidRPr="00E219E0">
        <w:rPr>
          <w:sz w:val="24"/>
          <w:szCs w:val="24"/>
        </w:rPr>
        <w:t>3.3.3   Двигатели, узлы и агрегаты, направляемые в ремонт, должны быть чистыми и полностью укомплектованными, независимо от технического состояния деталей.</w:t>
      </w:r>
    </w:p>
    <w:p w:rsidR="00FA67B6" w:rsidRPr="00E219E0" w:rsidRDefault="00FA67B6" w:rsidP="00156B68">
      <w:pPr>
        <w:pStyle w:val="aa"/>
        <w:tabs>
          <w:tab w:val="num" w:pos="0"/>
        </w:tabs>
        <w:ind w:left="0"/>
        <w:jc w:val="both"/>
        <w:rPr>
          <w:sz w:val="24"/>
          <w:szCs w:val="24"/>
        </w:rPr>
      </w:pPr>
      <w:r w:rsidRPr="00E219E0">
        <w:rPr>
          <w:sz w:val="24"/>
          <w:szCs w:val="24"/>
        </w:rPr>
        <w:t xml:space="preserve">3.3.4.  По желанию Заказчика, дефектовка двигателей, узлов и агрегатов производится в присутствии уполномоченного представителя Заказчика. </w:t>
      </w:r>
    </w:p>
    <w:p w:rsidR="00FA67B6" w:rsidRPr="00E219E0" w:rsidRDefault="00FA67B6" w:rsidP="00156B68">
      <w:pPr>
        <w:pStyle w:val="aa"/>
        <w:tabs>
          <w:tab w:val="num" w:pos="0"/>
        </w:tabs>
        <w:ind w:left="0"/>
        <w:jc w:val="both"/>
        <w:rPr>
          <w:color w:val="000000"/>
          <w:sz w:val="24"/>
          <w:szCs w:val="24"/>
        </w:rPr>
      </w:pPr>
      <w:r w:rsidRPr="00E219E0">
        <w:rPr>
          <w:sz w:val="24"/>
          <w:szCs w:val="24"/>
        </w:rPr>
        <w:t>3.3.5</w:t>
      </w:r>
      <w:r w:rsidRPr="00E219E0">
        <w:rPr>
          <w:color w:val="000000"/>
          <w:sz w:val="24"/>
          <w:szCs w:val="24"/>
        </w:rPr>
        <w:t xml:space="preserve">.  Срок выполнения капитальных ремонтных работ  не должен превышать </w:t>
      </w:r>
      <w:r w:rsidR="0064078B" w:rsidRPr="00E219E0">
        <w:rPr>
          <w:color w:val="000000"/>
          <w:sz w:val="24"/>
          <w:szCs w:val="24"/>
        </w:rPr>
        <w:t>30(тридцати) календарных дней</w:t>
      </w:r>
      <w:r w:rsidRPr="00E219E0">
        <w:rPr>
          <w:color w:val="000000"/>
          <w:sz w:val="24"/>
          <w:szCs w:val="24"/>
        </w:rPr>
        <w:t>, с момента поступления всех необходимых запасных частей.</w:t>
      </w:r>
    </w:p>
    <w:p w:rsidR="00FA67B6" w:rsidRPr="00E219E0" w:rsidRDefault="00FA67B6" w:rsidP="00156B68">
      <w:pPr>
        <w:tabs>
          <w:tab w:val="num" w:pos="0"/>
        </w:tabs>
        <w:jc w:val="both"/>
      </w:pPr>
      <w:r w:rsidRPr="00E219E0">
        <w:rPr>
          <w:color w:val="000000"/>
        </w:rPr>
        <w:t>3.3.</w:t>
      </w:r>
      <w:r w:rsidR="00716234" w:rsidRPr="00E219E0">
        <w:rPr>
          <w:color w:val="000000"/>
        </w:rPr>
        <w:t>6.</w:t>
      </w:r>
      <w:r w:rsidR="002B2DC8" w:rsidRPr="00E219E0">
        <w:t xml:space="preserve"> </w:t>
      </w:r>
      <w:r w:rsidR="0053463B" w:rsidRPr="00E219E0">
        <w:t xml:space="preserve">Завершение Работ Стороны подтверждают подписанием Заказ-наряда </w:t>
      </w:r>
      <w:r w:rsidR="009B6A50" w:rsidRPr="00E219E0">
        <w:t xml:space="preserve">(Приложение № 3) </w:t>
      </w:r>
      <w:r w:rsidR="00FF5AEA" w:rsidRPr="00E219E0">
        <w:t>,</w:t>
      </w:r>
      <w:r w:rsidR="0053463B" w:rsidRPr="00E219E0">
        <w:t xml:space="preserve"> подписанием Акта сдачи-приемки работ по форме, указанной в Приложении №4 к настоящему Договору</w:t>
      </w:r>
      <w:r w:rsidR="00FF5AEA" w:rsidRPr="00E219E0">
        <w:t xml:space="preserve"> и о приемке-сдаче  отремонтированных, реконструированных, модернизированных объектов основных средств (по форме ОС-3).</w:t>
      </w:r>
      <w:r w:rsidR="0053463B" w:rsidRPr="00E219E0">
        <w:t xml:space="preserve"> Заказ-наряд, </w:t>
      </w:r>
      <w:r w:rsidR="0053463B" w:rsidRPr="00E219E0">
        <w:lastRenderedPageBreak/>
        <w:t>подтверждающий завершение работ, подписывается представителями Сторон на месте выполнения Работ по окончании выполнения Работ.  Подписанный Исполнителем Акт сдачи-приемки работ на выполненные работы согласно подписанного Заказ-наряда предоставляется Исполнителем представителю Заказчика в течении 2(двух) рабочих дней с момента подписания соответствующего Заказ-наряда. Представитель Заказчика в течении 5(пяти) рабочих дней обеспечивает : 1)подписание Акта сдачи-приемки в указанные сроки при не возникновении разногласий , 2) при возникновении разногласий информирует Исполнителя о причине, и о его необходимом прибытии  для дальнейшего согласования. Акт сдачи-приемки работ подписывается Сторонами в двух экземплярах, один – для Исполнителя, второй – для Заказчика</w:t>
      </w:r>
    </w:p>
    <w:p w:rsidR="00FA67B6" w:rsidRPr="00E219E0" w:rsidRDefault="00FA67B6" w:rsidP="00156B68">
      <w:pPr>
        <w:pStyle w:val="aa"/>
        <w:tabs>
          <w:tab w:val="num" w:pos="0"/>
        </w:tabs>
        <w:ind w:left="0"/>
        <w:jc w:val="both"/>
        <w:rPr>
          <w:sz w:val="24"/>
          <w:szCs w:val="24"/>
        </w:rPr>
      </w:pPr>
      <w:r w:rsidRPr="00E219E0">
        <w:rPr>
          <w:sz w:val="24"/>
          <w:szCs w:val="24"/>
        </w:rPr>
        <w:t>3.3.7.  Фактическая стоимость Работ не должна превышать стоимость, указанную в Дополнительном Соглашении</w:t>
      </w:r>
      <w:r w:rsidR="00FF5AEA" w:rsidRPr="00E219E0">
        <w:rPr>
          <w:sz w:val="24"/>
          <w:szCs w:val="24"/>
        </w:rPr>
        <w:t>, при условии выполнения работ в полном объеме.</w:t>
      </w:r>
    </w:p>
    <w:p w:rsidR="00FA67B6" w:rsidRPr="00E219E0" w:rsidRDefault="00FA67B6" w:rsidP="00156B68">
      <w:pPr>
        <w:pStyle w:val="a9"/>
        <w:tabs>
          <w:tab w:val="num" w:pos="0"/>
        </w:tabs>
        <w:ind w:left="0" w:right="284" w:firstLine="0"/>
        <w:jc w:val="both"/>
        <w:rPr>
          <w:rFonts w:ascii="Times New Roman" w:hAnsi="Times New Roman" w:cs="Times New Roman"/>
          <w:b/>
          <w:sz w:val="24"/>
          <w:szCs w:val="24"/>
        </w:rPr>
      </w:pPr>
      <w:r w:rsidRPr="00E219E0">
        <w:rPr>
          <w:rFonts w:ascii="Times New Roman" w:hAnsi="Times New Roman" w:cs="Times New Roman"/>
          <w:b/>
          <w:sz w:val="24"/>
          <w:szCs w:val="24"/>
        </w:rPr>
        <w:t>4. СТОИМОСТЬ РАБОТ И ПОРЯДОК ОПЛАТЫ</w:t>
      </w:r>
    </w:p>
    <w:p w:rsidR="00FA67B6" w:rsidRPr="00E219E0" w:rsidRDefault="00FA67B6" w:rsidP="00156B68">
      <w:pPr>
        <w:pStyle w:val="a9"/>
        <w:tabs>
          <w:tab w:val="num" w:pos="0"/>
        </w:tabs>
        <w:ind w:left="0" w:right="284" w:firstLine="0"/>
        <w:jc w:val="both"/>
        <w:rPr>
          <w:rFonts w:ascii="Times New Roman" w:hAnsi="Times New Roman" w:cs="Times New Roman"/>
          <w:sz w:val="24"/>
          <w:szCs w:val="24"/>
        </w:rPr>
      </w:pPr>
    </w:p>
    <w:p w:rsidR="00FA67B6" w:rsidRPr="00E219E0" w:rsidRDefault="00FA67B6" w:rsidP="00156B68">
      <w:pPr>
        <w:pStyle w:val="a9"/>
        <w:tabs>
          <w:tab w:val="num" w:pos="0"/>
        </w:tabs>
        <w:ind w:left="0" w:right="284" w:firstLine="0"/>
        <w:jc w:val="both"/>
        <w:rPr>
          <w:rFonts w:ascii="Times New Roman" w:hAnsi="Times New Roman" w:cs="Times New Roman"/>
          <w:sz w:val="24"/>
          <w:szCs w:val="24"/>
        </w:rPr>
      </w:pPr>
      <w:r w:rsidRPr="00E219E0">
        <w:rPr>
          <w:rFonts w:ascii="Times New Roman" w:hAnsi="Times New Roman" w:cs="Times New Roman"/>
          <w:sz w:val="24"/>
          <w:szCs w:val="24"/>
        </w:rPr>
        <w:t>4.1.</w:t>
      </w:r>
      <w:r w:rsidRPr="00E219E0">
        <w:rPr>
          <w:rFonts w:ascii="Times New Roman" w:hAnsi="Times New Roman" w:cs="Times New Roman"/>
          <w:sz w:val="24"/>
          <w:szCs w:val="24"/>
        </w:rPr>
        <w:tab/>
        <w:t xml:space="preserve">Общий перечень работ, которые могут выполняться Исполнителем в рамках настоящего Договора, а также расценки на проведение работ указаны в Приложениях №1 </w:t>
      </w:r>
      <w:r w:rsidR="006E3B3B" w:rsidRPr="00E219E0">
        <w:rPr>
          <w:rFonts w:ascii="Times New Roman" w:hAnsi="Times New Roman" w:cs="Times New Roman"/>
          <w:sz w:val="24"/>
          <w:szCs w:val="24"/>
        </w:rPr>
        <w:t xml:space="preserve">и </w:t>
      </w:r>
      <w:r w:rsidRPr="00E219E0">
        <w:rPr>
          <w:rFonts w:ascii="Times New Roman" w:hAnsi="Times New Roman" w:cs="Times New Roman"/>
          <w:sz w:val="24"/>
          <w:szCs w:val="24"/>
        </w:rPr>
        <w:t xml:space="preserve"> №2</w:t>
      </w:r>
      <w:r w:rsidRPr="00E219E0">
        <w:rPr>
          <w:rFonts w:ascii="Times New Roman" w:hAnsi="Times New Roman" w:cs="Times New Roman"/>
          <w:color w:val="FF0000"/>
          <w:sz w:val="24"/>
          <w:szCs w:val="24"/>
        </w:rPr>
        <w:t xml:space="preserve"> </w:t>
      </w:r>
      <w:r w:rsidR="006E3B3B" w:rsidRPr="00E219E0">
        <w:rPr>
          <w:rFonts w:ascii="Times New Roman" w:hAnsi="Times New Roman" w:cs="Times New Roman"/>
          <w:color w:val="000000"/>
          <w:sz w:val="24"/>
          <w:szCs w:val="24"/>
        </w:rPr>
        <w:t xml:space="preserve"> </w:t>
      </w:r>
      <w:r w:rsidRPr="00E219E0">
        <w:rPr>
          <w:rFonts w:ascii="Times New Roman" w:hAnsi="Times New Roman" w:cs="Times New Roman"/>
          <w:sz w:val="24"/>
          <w:szCs w:val="24"/>
        </w:rPr>
        <w:t xml:space="preserve"> являющихся неотъемлемой частью настоящего Договора.</w:t>
      </w:r>
    </w:p>
    <w:p w:rsidR="00FA67B6" w:rsidRPr="00E219E0" w:rsidRDefault="00FA67B6" w:rsidP="00156B68">
      <w:pPr>
        <w:pStyle w:val="21"/>
        <w:tabs>
          <w:tab w:val="num" w:pos="0"/>
        </w:tabs>
        <w:ind w:left="0" w:firstLine="0"/>
        <w:jc w:val="both"/>
        <w:rPr>
          <w:sz w:val="24"/>
          <w:szCs w:val="24"/>
        </w:rPr>
      </w:pPr>
      <w:r w:rsidRPr="00E219E0">
        <w:rPr>
          <w:sz w:val="24"/>
          <w:szCs w:val="24"/>
        </w:rPr>
        <w:t>4.2.</w:t>
      </w:r>
      <w:r w:rsidRPr="00E219E0">
        <w:rPr>
          <w:sz w:val="24"/>
          <w:szCs w:val="24"/>
        </w:rPr>
        <w:tab/>
        <w:t xml:space="preserve">Перечень работ, запчастей и материалов по каждому конкретному обслуживанию или ремонту оборудования, а так же сроки выполнения работ определяются в следующих документах, которые должны быть </w:t>
      </w:r>
      <w:r w:rsidR="006E3B3B" w:rsidRPr="00E219E0">
        <w:rPr>
          <w:sz w:val="24"/>
          <w:szCs w:val="24"/>
        </w:rPr>
        <w:t xml:space="preserve">подготовлены Исполнителем, </w:t>
      </w:r>
      <w:r w:rsidRPr="00E219E0">
        <w:rPr>
          <w:sz w:val="24"/>
          <w:szCs w:val="24"/>
        </w:rPr>
        <w:t>согласованы и подписаны полномочными представителями Сторон:</w:t>
      </w:r>
    </w:p>
    <w:p w:rsidR="00FA67B6" w:rsidRPr="00E219E0" w:rsidRDefault="00DA44A9" w:rsidP="00156B68">
      <w:pPr>
        <w:pStyle w:val="310"/>
        <w:numPr>
          <w:ilvl w:val="0"/>
          <w:numId w:val="5"/>
        </w:numPr>
        <w:tabs>
          <w:tab w:val="num" w:pos="0"/>
        </w:tabs>
        <w:ind w:left="0" w:firstLine="0"/>
        <w:jc w:val="both"/>
        <w:rPr>
          <w:sz w:val="24"/>
          <w:szCs w:val="24"/>
        </w:rPr>
      </w:pPr>
      <w:r w:rsidRPr="00E219E0">
        <w:rPr>
          <w:sz w:val="24"/>
          <w:szCs w:val="24"/>
        </w:rPr>
        <w:t xml:space="preserve">Расценка (тариф) на </w:t>
      </w:r>
      <w:r w:rsidR="00FA67B6" w:rsidRPr="00E219E0">
        <w:rPr>
          <w:sz w:val="24"/>
          <w:szCs w:val="24"/>
        </w:rPr>
        <w:t xml:space="preserve"> проведени</w:t>
      </w:r>
      <w:r w:rsidRPr="00E219E0">
        <w:rPr>
          <w:sz w:val="24"/>
          <w:szCs w:val="24"/>
        </w:rPr>
        <w:t>е</w:t>
      </w:r>
      <w:r w:rsidR="00FA67B6" w:rsidRPr="00E219E0">
        <w:rPr>
          <w:sz w:val="24"/>
          <w:szCs w:val="24"/>
        </w:rPr>
        <w:t xml:space="preserve"> работ (Приложение №1)</w:t>
      </w:r>
    </w:p>
    <w:p w:rsidR="00FF3C2C" w:rsidRPr="00E219E0" w:rsidRDefault="006E3B3B" w:rsidP="00156B68">
      <w:pPr>
        <w:pStyle w:val="310"/>
        <w:numPr>
          <w:ilvl w:val="0"/>
          <w:numId w:val="5"/>
        </w:numPr>
        <w:tabs>
          <w:tab w:val="num" w:pos="0"/>
        </w:tabs>
        <w:ind w:left="0" w:firstLine="0"/>
        <w:jc w:val="both"/>
        <w:rPr>
          <w:sz w:val="24"/>
          <w:szCs w:val="24"/>
        </w:rPr>
      </w:pPr>
      <w:r w:rsidRPr="00E219E0">
        <w:rPr>
          <w:sz w:val="24"/>
          <w:szCs w:val="24"/>
        </w:rPr>
        <w:t>Регламент технического обслуживания оборудования</w:t>
      </w:r>
      <w:r w:rsidR="00FF5AEA" w:rsidRPr="00E219E0">
        <w:rPr>
          <w:sz w:val="24"/>
          <w:szCs w:val="24"/>
        </w:rPr>
        <w:t xml:space="preserve"> с калькуляцией стоимости обслуживания оборудования</w:t>
      </w:r>
      <w:r w:rsidR="00FF3C2C" w:rsidRPr="00E219E0">
        <w:rPr>
          <w:sz w:val="24"/>
          <w:szCs w:val="24"/>
        </w:rPr>
        <w:t xml:space="preserve"> (Приложение № 2) с указанием перечня, стоимости работ, расшифровкой запасных частей и материалов</w:t>
      </w:r>
    </w:p>
    <w:p w:rsidR="00FA67B6" w:rsidRPr="00E219E0" w:rsidRDefault="00FA67B6" w:rsidP="00156B68">
      <w:pPr>
        <w:pStyle w:val="310"/>
        <w:numPr>
          <w:ilvl w:val="0"/>
          <w:numId w:val="5"/>
        </w:numPr>
        <w:tabs>
          <w:tab w:val="num" w:pos="0"/>
        </w:tabs>
        <w:ind w:left="0" w:firstLine="0"/>
        <w:jc w:val="both"/>
        <w:rPr>
          <w:sz w:val="24"/>
          <w:szCs w:val="24"/>
        </w:rPr>
      </w:pPr>
      <w:r w:rsidRPr="00E219E0">
        <w:rPr>
          <w:sz w:val="24"/>
          <w:szCs w:val="24"/>
        </w:rPr>
        <w:t>Заказ-наряд (Приложение №3)</w:t>
      </w:r>
    </w:p>
    <w:p w:rsidR="00FA67B6" w:rsidRPr="00E219E0" w:rsidRDefault="00FA67B6" w:rsidP="00156B68">
      <w:pPr>
        <w:pStyle w:val="310"/>
        <w:numPr>
          <w:ilvl w:val="0"/>
          <w:numId w:val="5"/>
        </w:numPr>
        <w:tabs>
          <w:tab w:val="num" w:pos="0"/>
        </w:tabs>
        <w:ind w:left="0" w:firstLine="0"/>
        <w:jc w:val="both"/>
        <w:rPr>
          <w:sz w:val="24"/>
          <w:szCs w:val="24"/>
        </w:rPr>
      </w:pPr>
      <w:r w:rsidRPr="00E219E0">
        <w:rPr>
          <w:sz w:val="24"/>
          <w:szCs w:val="24"/>
        </w:rPr>
        <w:t>Акт сдачи-приемки работ (Приложение №4)</w:t>
      </w:r>
    </w:p>
    <w:p w:rsidR="00FA67B6" w:rsidRPr="00E219E0" w:rsidRDefault="00FA67B6" w:rsidP="00156B68">
      <w:pPr>
        <w:pStyle w:val="310"/>
        <w:tabs>
          <w:tab w:val="num" w:pos="0"/>
        </w:tabs>
        <w:jc w:val="both"/>
        <w:rPr>
          <w:sz w:val="24"/>
          <w:szCs w:val="24"/>
        </w:rPr>
      </w:pPr>
      <w:r w:rsidRPr="00E219E0">
        <w:rPr>
          <w:sz w:val="24"/>
          <w:szCs w:val="24"/>
        </w:rPr>
        <w:t xml:space="preserve">           Указанные документы являются неотъемлемой частью настоящего Договора.</w:t>
      </w:r>
    </w:p>
    <w:p w:rsidR="00FA67B6" w:rsidRPr="00E219E0" w:rsidRDefault="00156B68" w:rsidP="00156B68">
      <w:pPr>
        <w:pStyle w:val="21"/>
        <w:tabs>
          <w:tab w:val="num" w:pos="0"/>
        </w:tabs>
        <w:ind w:left="0" w:firstLine="0"/>
        <w:jc w:val="both"/>
        <w:rPr>
          <w:sz w:val="24"/>
          <w:szCs w:val="24"/>
        </w:rPr>
      </w:pPr>
      <w:r w:rsidRPr="00E219E0">
        <w:rPr>
          <w:sz w:val="24"/>
          <w:szCs w:val="24"/>
        </w:rPr>
        <w:t xml:space="preserve"> </w:t>
      </w:r>
      <w:r w:rsidR="00FA67B6" w:rsidRPr="00E219E0">
        <w:rPr>
          <w:sz w:val="24"/>
          <w:szCs w:val="24"/>
        </w:rPr>
        <w:t>4.3.</w:t>
      </w:r>
      <w:r w:rsidR="00FA67B6" w:rsidRPr="00E219E0">
        <w:rPr>
          <w:sz w:val="24"/>
          <w:szCs w:val="24"/>
        </w:rPr>
        <w:tab/>
        <w:t>Стоимость работ по каждому конкретному обслуживанию или ремонту указывается в Акте сдачи-приемки работ</w:t>
      </w:r>
      <w:r w:rsidR="00D11A3F" w:rsidRPr="00E219E0">
        <w:rPr>
          <w:sz w:val="24"/>
          <w:szCs w:val="24"/>
        </w:rPr>
        <w:t xml:space="preserve"> (Приложение №4) </w:t>
      </w:r>
      <w:r w:rsidR="00FA67B6" w:rsidRPr="00E219E0">
        <w:rPr>
          <w:sz w:val="24"/>
          <w:szCs w:val="24"/>
        </w:rPr>
        <w:t xml:space="preserve"> в рублях Российской Федерации.</w:t>
      </w:r>
    </w:p>
    <w:p w:rsidR="00FA67B6" w:rsidRPr="00E219E0" w:rsidRDefault="00156B68" w:rsidP="00156B68">
      <w:pPr>
        <w:pStyle w:val="21"/>
        <w:tabs>
          <w:tab w:val="num" w:pos="0"/>
        </w:tabs>
        <w:ind w:left="0" w:firstLine="0"/>
        <w:jc w:val="both"/>
        <w:rPr>
          <w:sz w:val="24"/>
          <w:szCs w:val="24"/>
        </w:rPr>
      </w:pPr>
      <w:r w:rsidRPr="00E219E0">
        <w:rPr>
          <w:sz w:val="24"/>
          <w:szCs w:val="24"/>
        </w:rPr>
        <w:t xml:space="preserve"> </w:t>
      </w:r>
      <w:r w:rsidR="00FA67B6" w:rsidRPr="00E219E0">
        <w:rPr>
          <w:sz w:val="24"/>
          <w:szCs w:val="24"/>
        </w:rPr>
        <w:t>4.4.     За расчётный период принимается календарный месяц.</w:t>
      </w:r>
    </w:p>
    <w:p w:rsidR="00FA67B6" w:rsidRPr="00E219E0" w:rsidRDefault="00156B68" w:rsidP="00156B68">
      <w:pPr>
        <w:pStyle w:val="21"/>
        <w:tabs>
          <w:tab w:val="num" w:pos="0"/>
        </w:tabs>
        <w:ind w:left="0" w:firstLine="0"/>
        <w:jc w:val="both"/>
        <w:rPr>
          <w:sz w:val="24"/>
          <w:szCs w:val="24"/>
        </w:rPr>
      </w:pPr>
      <w:r w:rsidRPr="00E219E0">
        <w:rPr>
          <w:sz w:val="24"/>
          <w:szCs w:val="24"/>
        </w:rPr>
        <w:t xml:space="preserve"> </w:t>
      </w:r>
      <w:r w:rsidR="00FA67B6" w:rsidRPr="00E219E0">
        <w:rPr>
          <w:sz w:val="24"/>
          <w:szCs w:val="24"/>
        </w:rPr>
        <w:t xml:space="preserve">4.5.     </w:t>
      </w:r>
      <w:r w:rsidR="0053463B" w:rsidRPr="00E219E0">
        <w:rPr>
          <w:sz w:val="24"/>
          <w:szCs w:val="24"/>
        </w:rPr>
        <w:t xml:space="preserve">До 05 числа каждого </w:t>
      </w:r>
      <w:r w:rsidR="00D11A3F" w:rsidRPr="00E219E0">
        <w:rPr>
          <w:sz w:val="24"/>
          <w:szCs w:val="24"/>
        </w:rPr>
        <w:t xml:space="preserve">месяца, </w:t>
      </w:r>
      <w:r w:rsidR="0053463B" w:rsidRPr="00E219E0">
        <w:rPr>
          <w:sz w:val="24"/>
          <w:szCs w:val="24"/>
        </w:rPr>
        <w:t>следующего за расчетным,</w:t>
      </w:r>
      <w:r w:rsidR="00FA67B6" w:rsidRPr="00E219E0">
        <w:rPr>
          <w:sz w:val="24"/>
          <w:szCs w:val="24"/>
        </w:rPr>
        <w:t xml:space="preserve">  сторонами подписывается акт сверки взаиморасчётов Сторон</w:t>
      </w:r>
      <w:r w:rsidR="0053463B" w:rsidRPr="00E219E0">
        <w:rPr>
          <w:sz w:val="24"/>
          <w:szCs w:val="24"/>
        </w:rPr>
        <w:t xml:space="preserve"> согласно всех подписанных Актов сдачи-приемки за отчетный период.</w:t>
      </w:r>
    </w:p>
    <w:p w:rsidR="00FA67B6" w:rsidRPr="00E219E0" w:rsidRDefault="00156B68" w:rsidP="00156B68">
      <w:pPr>
        <w:pStyle w:val="21"/>
        <w:tabs>
          <w:tab w:val="num" w:pos="0"/>
          <w:tab w:val="left" w:pos="1134"/>
          <w:tab w:val="left" w:pos="1276"/>
          <w:tab w:val="left" w:pos="1418"/>
        </w:tabs>
        <w:ind w:left="0" w:firstLine="0"/>
        <w:jc w:val="both"/>
        <w:rPr>
          <w:sz w:val="24"/>
          <w:szCs w:val="24"/>
        </w:rPr>
      </w:pPr>
      <w:r w:rsidRPr="00E219E0">
        <w:rPr>
          <w:sz w:val="24"/>
          <w:szCs w:val="24"/>
        </w:rPr>
        <w:t xml:space="preserve"> </w:t>
      </w:r>
      <w:r w:rsidR="00FA67B6" w:rsidRPr="00E219E0">
        <w:rPr>
          <w:sz w:val="24"/>
          <w:szCs w:val="24"/>
        </w:rPr>
        <w:t>4.6.    Оплата за выполненные работы, указанные в пунктах настоящего договора производится Заказчиком на основании подписанных</w:t>
      </w:r>
      <w:r w:rsidR="00FF3C2C" w:rsidRPr="00E219E0">
        <w:rPr>
          <w:sz w:val="24"/>
          <w:szCs w:val="24"/>
        </w:rPr>
        <w:t xml:space="preserve"> обеими сторонами</w:t>
      </w:r>
      <w:r w:rsidR="00FA67B6" w:rsidRPr="00E219E0">
        <w:rPr>
          <w:sz w:val="24"/>
          <w:szCs w:val="24"/>
        </w:rPr>
        <w:t xml:space="preserve"> Актов сдачи-приёмки выполненных работ, согласно выставленным счетам фактурам в рублях РФ. Счёт фактура  выставляется Исполнителем в течение </w:t>
      </w:r>
      <w:r w:rsidR="00BC4585" w:rsidRPr="00E219E0">
        <w:rPr>
          <w:sz w:val="24"/>
          <w:szCs w:val="24"/>
        </w:rPr>
        <w:t>2</w:t>
      </w:r>
      <w:r w:rsidR="00FA67B6" w:rsidRPr="00E219E0">
        <w:rPr>
          <w:sz w:val="24"/>
          <w:szCs w:val="24"/>
        </w:rPr>
        <w:t xml:space="preserve"> (</w:t>
      </w:r>
      <w:r w:rsidR="00BC4585" w:rsidRPr="00E219E0">
        <w:rPr>
          <w:sz w:val="24"/>
          <w:szCs w:val="24"/>
        </w:rPr>
        <w:t>двух</w:t>
      </w:r>
      <w:r w:rsidR="00FA67B6" w:rsidRPr="00E219E0">
        <w:rPr>
          <w:sz w:val="24"/>
          <w:szCs w:val="24"/>
        </w:rPr>
        <w:t>) рабочих дней с момента подписания Акта сдачи-приемки выполненных работ.</w:t>
      </w:r>
      <w:r w:rsidR="00FF3C2C" w:rsidRPr="00E219E0">
        <w:rPr>
          <w:sz w:val="24"/>
          <w:szCs w:val="24"/>
        </w:rPr>
        <w:t xml:space="preserve">  К Акту сдачи-приёмки выполненных работ в обязательном порядке прилагается калькуляция с расшифровкой запасных частей, материалов и трудозатрат.</w:t>
      </w:r>
    </w:p>
    <w:p w:rsidR="00FA67B6" w:rsidRPr="00E219E0" w:rsidRDefault="00FA67B6" w:rsidP="00156B68">
      <w:pPr>
        <w:pStyle w:val="21"/>
        <w:tabs>
          <w:tab w:val="num" w:pos="0"/>
        </w:tabs>
        <w:ind w:left="0" w:firstLine="0"/>
        <w:jc w:val="both"/>
        <w:rPr>
          <w:sz w:val="24"/>
          <w:szCs w:val="24"/>
        </w:rPr>
      </w:pPr>
      <w:r w:rsidRPr="00E219E0">
        <w:rPr>
          <w:sz w:val="24"/>
          <w:szCs w:val="24"/>
        </w:rPr>
        <w:t xml:space="preserve"> 4.7.    </w:t>
      </w:r>
      <w:r w:rsidR="003F601F" w:rsidRPr="003F601F">
        <w:rPr>
          <w:sz w:val="24"/>
          <w:szCs w:val="24"/>
        </w:rPr>
        <w:t>Оплата результата выполненных работ производится З</w:t>
      </w:r>
      <w:r w:rsidR="003F601F">
        <w:rPr>
          <w:sz w:val="24"/>
          <w:szCs w:val="24"/>
        </w:rPr>
        <w:t>аказчиком</w:t>
      </w:r>
      <w:r w:rsidR="003F601F" w:rsidRPr="003F601F">
        <w:rPr>
          <w:sz w:val="24"/>
          <w:szCs w:val="24"/>
        </w:rPr>
        <w:t xml:space="preserve"> в течение </w:t>
      </w:r>
      <w:r w:rsidR="00580ACF">
        <w:rPr>
          <w:sz w:val="24"/>
          <w:szCs w:val="24"/>
        </w:rPr>
        <w:t>12</w:t>
      </w:r>
      <w:r w:rsidR="003F601F" w:rsidRPr="003F601F">
        <w:rPr>
          <w:sz w:val="24"/>
          <w:szCs w:val="24"/>
        </w:rPr>
        <w:t>0 (</w:t>
      </w:r>
      <w:r w:rsidR="00580ACF">
        <w:rPr>
          <w:sz w:val="24"/>
          <w:szCs w:val="24"/>
        </w:rPr>
        <w:t>ста двадцати</w:t>
      </w:r>
      <w:r w:rsidR="003F601F" w:rsidRPr="003F601F">
        <w:rPr>
          <w:sz w:val="24"/>
          <w:szCs w:val="24"/>
        </w:rPr>
        <w:t>) календарных дней с момента подписания З</w:t>
      </w:r>
      <w:r w:rsidR="003F601F">
        <w:rPr>
          <w:sz w:val="24"/>
          <w:szCs w:val="24"/>
        </w:rPr>
        <w:t>аказчиком</w:t>
      </w:r>
      <w:r w:rsidR="003F601F" w:rsidRPr="003F601F">
        <w:rPr>
          <w:sz w:val="24"/>
          <w:szCs w:val="24"/>
        </w:rPr>
        <w:t xml:space="preserve"> Акта приема-передачи выполненных работ платежными поручениями по реквизитам Исполнителя, указанным в договоре. Датой оплаты стороны договорились считать дату списания денежных средств с расчетного счета Заказчика.</w:t>
      </w:r>
    </w:p>
    <w:p w:rsidR="00AD6819" w:rsidRPr="00E219E0" w:rsidRDefault="00AD6819" w:rsidP="00AD6819">
      <w:pPr>
        <w:ind w:left="567" w:hanging="567"/>
        <w:jc w:val="both"/>
      </w:pPr>
    </w:p>
    <w:p w:rsidR="00AD6819" w:rsidRPr="00E219E0" w:rsidRDefault="00AD6819" w:rsidP="00783A80">
      <w:pPr>
        <w:ind w:left="709" w:hanging="709"/>
        <w:jc w:val="both"/>
      </w:pPr>
      <w:r w:rsidRPr="00E219E0">
        <w:t xml:space="preserve">4.8.  </w:t>
      </w:r>
      <w:r w:rsidRPr="00E219E0">
        <w:rPr>
          <w:b/>
        </w:rPr>
        <w:t>Стороны вправе произвести расчеты векселями</w:t>
      </w:r>
      <w:r w:rsidRPr="00E219E0">
        <w:t>.</w:t>
      </w:r>
    </w:p>
    <w:p w:rsidR="00AD6819" w:rsidRPr="00E219E0" w:rsidRDefault="00AD6819" w:rsidP="00783A80">
      <w:pPr>
        <w:ind w:left="709" w:hanging="709"/>
        <w:jc w:val="both"/>
      </w:pPr>
      <w:r w:rsidRPr="00E219E0">
        <w:t>4.8.1. Расчеты по настоящему Договору возможны банковским векселем (векселями) в сроки и в порядке, установленном Договором с составлением соответствующего передаточного документа, подтверждающего факт передачи и  принятия банковского векселя (векселей) в счет расчетов по Договору.</w:t>
      </w:r>
    </w:p>
    <w:p w:rsidR="00AD6819" w:rsidRPr="00E219E0" w:rsidRDefault="00AD6819" w:rsidP="00783A80">
      <w:pPr>
        <w:ind w:left="709" w:hanging="709"/>
        <w:jc w:val="both"/>
      </w:pPr>
      <w:r w:rsidRPr="00E219E0">
        <w:t xml:space="preserve">4.8.2.  При осуществлении расчетов по настоящему Договору с использованием векселей оплата по Договору осуществляется в следующие сроки:  начало срока – с момента выполнения работ;   окончание срока -  срок платежа, установленный по банковскому векселю. </w:t>
      </w:r>
    </w:p>
    <w:p w:rsidR="00AD6819" w:rsidRPr="00E219E0" w:rsidRDefault="00AD6819" w:rsidP="00783A80">
      <w:pPr>
        <w:ind w:left="709" w:hanging="709"/>
        <w:jc w:val="both"/>
      </w:pPr>
      <w:r w:rsidRPr="00E219E0">
        <w:t>При этом Стороны установили считать датой исполнения обязанности по оплате дату передачи банковского векселя (векселей), указанную в соответствующем передаточном документе.</w:t>
      </w:r>
    </w:p>
    <w:p w:rsidR="00AD6819" w:rsidRPr="00E219E0" w:rsidRDefault="00AD6819" w:rsidP="00783A80">
      <w:pPr>
        <w:spacing w:line="240" w:lineRule="exact"/>
        <w:ind w:left="709" w:hanging="709"/>
        <w:jc w:val="both"/>
      </w:pPr>
      <w:r w:rsidRPr="00E219E0">
        <w:t>4.8.3. Стороны установили, что при осуществлении расчетов векселями получившая банковский вексель  (вексели) сторона не вправе с даты передачи ей банковского векселя (векселей), указанной в соответствующем передаточном документе, предъявлять требования об оплате по настоящему Договору, в том числе в случае неполучения от банковской организации оплаты по указанному векселю (векселям) в срок, указанный в пункте 4.8.</w:t>
      </w:r>
      <w:r w:rsidR="00BB6BE7" w:rsidRPr="00E219E0">
        <w:t>2</w:t>
      </w:r>
      <w:r w:rsidRPr="00E219E0">
        <w:t>. настоящего Договора.</w:t>
      </w:r>
    </w:p>
    <w:p w:rsidR="00AD6819" w:rsidRPr="00E219E0" w:rsidRDefault="00AD6819" w:rsidP="00783A80">
      <w:pPr>
        <w:pStyle w:val="21"/>
        <w:tabs>
          <w:tab w:val="num" w:pos="0"/>
        </w:tabs>
        <w:ind w:left="709" w:hanging="709"/>
        <w:jc w:val="both"/>
        <w:rPr>
          <w:sz w:val="24"/>
          <w:szCs w:val="24"/>
        </w:rPr>
      </w:pPr>
    </w:p>
    <w:p w:rsidR="00FA67B6" w:rsidRPr="00E219E0" w:rsidRDefault="00FA67B6" w:rsidP="00A300D8">
      <w:pPr>
        <w:pStyle w:val="21"/>
        <w:tabs>
          <w:tab w:val="num" w:pos="0"/>
        </w:tabs>
        <w:ind w:left="0" w:firstLine="0"/>
        <w:jc w:val="both"/>
        <w:rPr>
          <w:b/>
          <w:sz w:val="24"/>
          <w:szCs w:val="24"/>
        </w:rPr>
      </w:pPr>
      <w:r w:rsidRPr="00E219E0">
        <w:rPr>
          <w:b/>
          <w:sz w:val="24"/>
          <w:szCs w:val="24"/>
        </w:rPr>
        <w:t xml:space="preserve"> 5. ГАРАНТИЙНЫЕ ОБЯЗАТЕЛЬСТВА</w:t>
      </w:r>
    </w:p>
    <w:p w:rsidR="00FA67B6" w:rsidRPr="00E219E0" w:rsidRDefault="00FA67B6" w:rsidP="00156B68">
      <w:pPr>
        <w:pStyle w:val="aa"/>
        <w:tabs>
          <w:tab w:val="num" w:pos="0"/>
        </w:tabs>
        <w:ind w:left="0"/>
        <w:jc w:val="both"/>
        <w:rPr>
          <w:color w:val="000000"/>
          <w:sz w:val="24"/>
          <w:szCs w:val="24"/>
        </w:rPr>
      </w:pPr>
      <w:r w:rsidRPr="00E219E0">
        <w:rPr>
          <w:sz w:val="24"/>
          <w:szCs w:val="24"/>
        </w:rPr>
        <w:t xml:space="preserve">5.1.  </w:t>
      </w:r>
      <w:r w:rsidR="00156B68" w:rsidRPr="00E219E0">
        <w:rPr>
          <w:sz w:val="24"/>
          <w:szCs w:val="24"/>
        </w:rPr>
        <w:t>Н</w:t>
      </w:r>
      <w:r w:rsidRPr="00E219E0">
        <w:rPr>
          <w:sz w:val="24"/>
          <w:szCs w:val="24"/>
        </w:rPr>
        <w:t xml:space="preserve">а результат выполненных работ (кроме технического обслуживания и регулировочных работ) Исполнитель устанавливает гарантийный срок - 6 (Шесть) месяцев  с </w:t>
      </w:r>
      <w:r w:rsidRPr="00E219E0">
        <w:rPr>
          <w:color w:val="000000"/>
          <w:sz w:val="24"/>
          <w:szCs w:val="24"/>
        </w:rPr>
        <w:t xml:space="preserve">момента подписания </w:t>
      </w:r>
      <w:r w:rsidR="006E3B3B" w:rsidRPr="00E219E0">
        <w:rPr>
          <w:color w:val="000000"/>
          <w:sz w:val="24"/>
          <w:szCs w:val="24"/>
        </w:rPr>
        <w:t>Акта сдачи-приемки работ</w:t>
      </w:r>
      <w:r w:rsidRPr="00E219E0">
        <w:rPr>
          <w:color w:val="000000"/>
          <w:sz w:val="24"/>
          <w:szCs w:val="24"/>
        </w:rPr>
        <w:t xml:space="preserve"> (Приложение №</w:t>
      </w:r>
      <w:r w:rsidR="006E3B3B" w:rsidRPr="00E219E0">
        <w:rPr>
          <w:color w:val="000000"/>
          <w:sz w:val="24"/>
          <w:szCs w:val="24"/>
        </w:rPr>
        <w:t>4</w:t>
      </w:r>
      <w:r w:rsidRPr="00E219E0">
        <w:rPr>
          <w:color w:val="000000"/>
          <w:sz w:val="24"/>
          <w:szCs w:val="24"/>
        </w:rPr>
        <w:t>) Заказчиком.</w:t>
      </w:r>
    </w:p>
    <w:p w:rsidR="00FA67B6" w:rsidRPr="00E219E0" w:rsidRDefault="00FA67B6" w:rsidP="00156B68">
      <w:pPr>
        <w:pStyle w:val="aa"/>
        <w:tabs>
          <w:tab w:val="num" w:pos="0"/>
        </w:tabs>
        <w:ind w:left="0"/>
        <w:jc w:val="both"/>
        <w:rPr>
          <w:color w:val="000000"/>
          <w:sz w:val="24"/>
          <w:szCs w:val="24"/>
        </w:rPr>
      </w:pPr>
      <w:r w:rsidRPr="00E219E0">
        <w:rPr>
          <w:color w:val="000000"/>
          <w:sz w:val="24"/>
          <w:szCs w:val="24"/>
        </w:rPr>
        <w:t xml:space="preserve">5.2.  </w:t>
      </w:r>
      <w:r w:rsidR="00156B68" w:rsidRPr="00E219E0">
        <w:rPr>
          <w:color w:val="000000"/>
          <w:sz w:val="24"/>
          <w:szCs w:val="24"/>
        </w:rPr>
        <w:t>Н</w:t>
      </w:r>
      <w:r w:rsidRPr="00E219E0">
        <w:rPr>
          <w:color w:val="000000"/>
          <w:sz w:val="24"/>
          <w:szCs w:val="24"/>
        </w:rPr>
        <w:t xml:space="preserve">а выполненные регулировочные работы узлов, агрегатов, систем, технического обслуживания Исполнителем предоставляется гарантия сроком 2 (Две) недели от даты подписания Заказчиком  </w:t>
      </w:r>
      <w:r w:rsidR="006E3B3B" w:rsidRPr="00E219E0">
        <w:rPr>
          <w:color w:val="000000"/>
          <w:sz w:val="24"/>
          <w:szCs w:val="24"/>
        </w:rPr>
        <w:t xml:space="preserve">Акта сдачи-приемки работ </w:t>
      </w:r>
      <w:r w:rsidRPr="00E219E0">
        <w:rPr>
          <w:color w:val="000000"/>
          <w:sz w:val="24"/>
          <w:szCs w:val="24"/>
        </w:rPr>
        <w:t>(Приложение №</w:t>
      </w:r>
      <w:r w:rsidR="006E3B3B" w:rsidRPr="00E219E0">
        <w:rPr>
          <w:color w:val="000000"/>
          <w:sz w:val="24"/>
          <w:szCs w:val="24"/>
        </w:rPr>
        <w:t>4</w:t>
      </w:r>
      <w:r w:rsidRPr="00E219E0">
        <w:rPr>
          <w:color w:val="000000"/>
          <w:sz w:val="24"/>
          <w:szCs w:val="24"/>
        </w:rPr>
        <w:t>).</w:t>
      </w:r>
    </w:p>
    <w:p w:rsidR="00FA67B6" w:rsidRPr="00E219E0" w:rsidRDefault="00FA67B6" w:rsidP="00156B68">
      <w:pPr>
        <w:pStyle w:val="aa"/>
        <w:tabs>
          <w:tab w:val="num" w:pos="0"/>
        </w:tabs>
        <w:ind w:left="0"/>
        <w:jc w:val="both"/>
        <w:rPr>
          <w:color w:val="000000"/>
          <w:sz w:val="24"/>
          <w:szCs w:val="24"/>
        </w:rPr>
      </w:pPr>
      <w:r w:rsidRPr="00E219E0">
        <w:rPr>
          <w:color w:val="000000"/>
          <w:sz w:val="24"/>
          <w:szCs w:val="24"/>
        </w:rPr>
        <w:t xml:space="preserve">5.3.  Остальные гарантийные обязательства, в том числе на установленные запасные части, детали и т.д.  Исполнителя определяются в соответствии с Гарантийными обязательствами завода – изготовителя, но не менее 6 месяцев с момента подписания соответствующего </w:t>
      </w:r>
      <w:r w:rsidR="006E3B3B" w:rsidRPr="00E219E0">
        <w:rPr>
          <w:color w:val="000000"/>
          <w:sz w:val="24"/>
          <w:szCs w:val="24"/>
        </w:rPr>
        <w:t>Акта сдачи-приемки работ</w:t>
      </w:r>
      <w:r w:rsidRPr="00E219E0">
        <w:rPr>
          <w:color w:val="000000"/>
          <w:sz w:val="24"/>
          <w:szCs w:val="24"/>
        </w:rPr>
        <w:t>.</w:t>
      </w:r>
    </w:p>
    <w:p w:rsidR="00FA67B6" w:rsidRPr="00E219E0" w:rsidRDefault="00FA67B6" w:rsidP="00156B68">
      <w:pPr>
        <w:pStyle w:val="a9"/>
        <w:tabs>
          <w:tab w:val="num" w:pos="0"/>
        </w:tabs>
        <w:ind w:left="0" w:firstLine="0"/>
        <w:jc w:val="both"/>
        <w:rPr>
          <w:rFonts w:ascii="Times New Roman" w:hAnsi="Times New Roman" w:cs="Times New Roman"/>
          <w:b/>
          <w:sz w:val="24"/>
          <w:szCs w:val="24"/>
        </w:rPr>
      </w:pPr>
      <w:r w:rsidRPr="00E219E0">
        <w:rPr>
          <w:rFonts w:ascii="Times New Roman" w:hAnsi="Times New Roman" w:cs="Times New Roman"/>
          <w:b/>
          <w:sz w:val="24"/>
          <w:szCs w:val="24"/>
        </w:rPr>
        <w:t>6. ФОРС-МАЖОР</w:t>
      </w:r>
    </w:p>
    <w:p w:rsidR="00FA67B6" w:rsidRPr="00E219E0" w:rsidRDefault="00FA67B6" w:rsidP="00156B68">
      <w:pPr>
        <w:pStyle w:val="21"/>
        <w:tabs>
          <w:tab w:val="num" w:pos="0"/>
        </w:tabs>
        <w:ind w:left="0" w:firstLine="0"/>
        <w:jc w:val="both"/>
        <w:rPr>
          <w:sz w:val="24"/>
          <w:szCs w:val="24"/>
        </w:rPr>
      </w:pPr>
      <w:r w:rsidRPr="00E219E0">
        <w:rPr>
          <w:sz w:val="24"/>
          <w:szCs w:val="24"/>
        </w:rPr>
        <w:t>6.1.</w:t>
      </w:r>
      <w:r w:rsidR="00156B68" w:rsidRPr="00E219E0">
        <w:rPr>
          <w:sz w:val="24"/>
          <w:szCs w:val="24"/>
        </w:rPr>
        <w:t xml:space="preserve"> </w:t>
      </w:r>
      <w:r w:rsidRPr="00E219E0">
        <w:rPr>
          <w:sz w:val="24"/>
          <w:szCs w:val="24"/>
        </w:rPr>
        <w:t>Исполнитель освобождается от выполнения любого из своих обязательств по настоящему Договору в случае наступления таких событий как войны, мятежи, революции, забастовки, локауты, трудовые споры, несчастные случаи, пожары, наводнения, или других обстоятельств непреодолимой силы, эмбарго, правительственные действия; или других обстоятельств, неподвластных разумному контролю, независимо от их схожести или отличия от упомянутых выше и от их влияния на действия сторон. Время выполнения Исполнителем своих обязательств должно быть продлено на срок, равный времени действия такой причины плюс 10 (десять) рабочих дней.</w:t>
      </w:r>
    </w:p>
    <w:p w:rsidR="00FA67B6" w:rsidRPr="00E219E0" w:rsidRDefault="00FA67B6" w:rsidP="00156B68">
      <w:pPr>
        <w:pStyle w:val="21"/>
        <w:tabs>
          <w:tab w:val="num" w:pos="0"/>
        </w:tabs>
        <w:ind w:left="0" w:firstLine="0"/>
        <w:jc w:val="both"/>
        <w:rPr>
          <w:sz w:val="24"/>
          <w:szCs w:val="24"/>
        </w:rPr>
      </w:pPr>
      <w:r w:rsidRPr="00E219E0">
        <w:rPr>
          <w:sz w:val="24"/>
          <w:szCs w:val="24"/>
        </w:rPr>
        <w:t>6.2.</w:t>
      </w:r>
      <w:r w:rsidR="00156B68" w:rsidRPr="00E219E0">
        <w:rPr>
          <w:sz w:val="24"/>
          <w:szCs w:val="24"/>
        </w:rPr>
        <w:t xml:space="preserve">  </w:t>
      </w:r>
      <w:r w:rsidRPr="00E219E0">
        <w:rPr>
          <w:sz w:val="24"/>
          <w:szCs w:val="24"/>
        </w:rPr>
        <w:t>В случае действия таких обстоятельств в течение 6-ти месяцев стороны принимают совместное решение о прекращении действия настоящего Договора и порядке произведения взаиморасчетов.</w:t>
      </w:r>
    </w:p>
    <w:p w:rsidR="00FA67B6" w:rsidRPr="00E219E0" w:rsidRDefault="00FA67B6" w:rsidP="00156B68">
      <w:pPr>
        <w:tabs>
          <w:tab w:val="num" w:pos="0"/>
        </w:tabs>
        <w:ind w:right="284"/>
        <w:jc w:val="both"/>
      </w:pPr>
    </w:p>
    <w:p w:rsidR="00FA67B6" w:rsidRPr="00E219E0" w:rsidRDefault="00A300D8" w:rsidP="00A300D8">
      <w:pPr>
        <w:pStyle w:val="a9"/>
        <w:ind w:left="0" w:firstLine="0"/>
        <w:jc w:val="both"/>
        <w:rPr>
          <w:rFonts w:ascii="Times New Roman" w:hAnsi="Times New Roman" w:cs="Times New Roman"/>
          <w:b/>
          <w:sz w:val="24"/>
          <w:szCs w:val="24"/>
        </w:rPr>
      </w:pPr>
      <w:r w:rsidRPr="00E219E0">
        <w:rPr>
          <w:rFonts w:ascii="Times New Roman" w:hAnsi="Times New Roman" w:cs="Times New Roman"/>
          <w:b/>
          <w:sz w:val="24"/>
          <w:szCs w:val="24"/>
        </w:rPr>
        <w:t xml:space="preserve">7. </w:t>
      </w:r>
      <w:r w:rsidR="00FA67B6" w:rsidRPr="00E219E0">
        <w:rPr>
          <w:rFonts w:ascii="Times New Roman" w:hAnsi="Times New Roman" w:cs="Times New Roman"/>
          <w:b/>
          <w:sz w:val="24"/>
          <w:szCs w:val="24"/>
        </w:rPr>
        <w:t>ОТВЕТСТВЕННОСТЬ  СТОРОН И АРБИТРАЖ</w:t>
      </w:r>
    </w:p>
    <w:p w:rsidR="00FA67B6" w:rsidRPr="00E219E0" w:rsidRDefault="00FA67B6" w:rsidP="009D0C1F">
      <w:pPr>
        <w:pStyle w:val="21"/>
        <w:tabs>
          <w:tab w:val="num" w:pos="0"/>
        </w:tabs>
        <w:ind w:left="0" w:firstLine="0"/>
        <w:jc w:val="both"/>
        <w:rPr>
          <w:sz w:val="24"/>
          <w:szCs w:val="24"/>
        </w:rPr>
      </w:pPr>
      <w:r w:rsidRPr="00E219E0">
        <w:rPr>
          <w:sz w:val="24"/>
          <w:szCs w:val="24"/>
        </w:rPr>
        <w:t xml:space="preserve"> </w:t>
      </w:r>
      <w:r w:rsidR="009D0C1F" w:rsidRPr="00E219E0">
        <w:rPr>
          <w:sz w:val="24"/>
          <w:szCs w:val="24"/>
        </w:rPr>
        <w:t xml:space="preserve"> </w:t>
      </w:r>
      <w:r w:rsidRPr="00E219E0">
        <w:rPr>
          <w:sz w:val="24"/>
          <w:szCs w:val="24"/>
        </w:rPr>
        <w:t xml:space="preserve">7.1.За неисполнение или ненадлежащее исполнение обязательств по настоящему договору </w:t>
      </w:r>
      <w:r w:rsidRPr="00E219E0">
        <w:rPr>
          <w:sz w:val="24"/>
          <w:szCs w:val="24"/>
        </w:rPr>
        <w:lastRenderedPageBreak/>
        <w:t>стороны несут ответственность, установленную законодательством РФ.</w:t>
      </w:r>
    </w:p>
    <w:p w:rsidR="005F3A91" w:rsidRPr="00E219E0" w:rsidRDefault="009D0C1F" w:rsidP="009D0C1F">
      <w:pPr>
        <w:pStyle w:val="a0"/>
        <w:tabs>
          <w:tab w:val="num" w:pos="0"/>
        </w:tabs>
        <w:rPr>
          <w:color w:val="000000"/>
          <w:sz w:val="24"/>
          <w:szCs w:val="24"/>
        </w:rPr>
      </w:pPr>
      <w:r w:rsidRPr="00E219E0">
        <w:rPr>
          <w:sz w:val="24"/>
          <w:szCs w:val="24"/>
        </w:rPr>
        <w:t xml:space="preserve"> </w:t>
      </w:r>
      <w:r w:rsidR="00156B68" w:rsidRPr="00E219E0">
        <w:rPr>
          <w:sz w:val="24"/>
          <w:szCs w:val="24"/>
        </w:rPr>
        <w:t xml:space="preserve"> </w:t>
      </w:r>
      <w:r w:rsidR="00FA67B6" w:rsidRPr="00E219E0">
        <w:rPr>
          <w:sz w:val="24"/>
          <w:szCs w:val="24"/>
        </w:rPr>
        <w:t xml:space="preserve">7.2.  За нарушение Исполнителем любого из сроков, </w:t>
      </w:r>
      <w:r w:rsidR="00FA67B6" w:rsidRPr="00E219E0">
        <w:rPr>
          <w:color w:val="000000"/>
          <w:sz w:val="24"/>
          <w:szCs w:val="24"/>
        </w:rPr>
        <w:t>предусмотренного сторонами в настоящем договоре, Заказчик вправе потребовать от Исполнителя уплаты пени в размере 0,</w:t>
      </w:r>
      <w:r w:rsidR="00DC5F3E" w:rsidRPr="00E219E0">
        <w:rPr>
          <w:color w:val="000000"/>
          <w:sz w:val="24"/>
          <w:szCs w:val="24"/>
        </w:rPr>
        <w:t>03</w:t>
      </w:r>
      <w:r w:rsidR="00FA67B6" w:rsidRPr="00E219E0">
        <w:rPr>
          <w:color w:val="000000"/>
          <w:sz w:val="24"/>
          <w:szCs w:val="24"/>
        </w:rPr>
        <w:t xml:space="preserve">%  от остаточной балансовой стоимости неисправного оборудования, </w:t>
      </w:r>
      <w:r w:rsidR="00D11A3F" w:rsidRPr="00E219E0">
        <w:rPr>
          <w:color w:val="000000"/>
          <w:sz w:val="24"/>
          <w:szCs w:val="24"/>
        </w:rPr>
        <w:t xml:space="preserve">в отношении которого нарушен любой из сроков, предусмотренный сторонами в договоре,   </w:t>
      </w:r>
      <w:r w:rsidR="00FA67B6" w:rsidRPr="00E219E0">
        <w:rPr>
          <w:color w:val="000000"/>
          <w:sz w:val="24"/>
          <w:szCs w:val="24"/>
        </w:rPr>
        <w:t>за кажд</w:t>
      </w:r>
      <w:r w:rsidR="00DB104D" w:rsidRPr="00E219E0">
        <w:rPr>
          <w:color w:val="000000"/>
          <w:sz w:val="24"/>
          <w:szCs w:val="24"/>
        </w:rPr>
        <w:t>ый день</w:t>
      </w:r>
      <w:r w:rsidR="00FA67B6" w:rsidRPr="00E219E0">
        <w:rPr>
          <w:color w:val="000000"/>
          <w:sz w:val="24"/>
          <w:szCs w:val="24"/>
        </w:rPr>
        <w:t xml:space="preserve"> просрочки исполнения обязательства, но не более 7% от остаточной балансовой стоимости неисправного оборудования</w:t>
      </w:r>
      <w:r w:rsidR="005F3A91" w:rsidRPr="00E219E0">
        <w:rPr>
          <w:color w:val="000000"/>
          <w:sz w:val="24"/>
          <w:szCs w:val="24"/>
        </w:rPr>
        <w:t>, а также вправе удержать сумму начисленной неустойки при окончательных расчетах за выполненные работы.</w:t>
      </w:r>
    </w:p>
    <w:p w:rsidR="00F34526" w:rsidRPr="00E219E0" w:rsidRDefault="005F3A91" w:rsidP="009D0C1F">
      <w:pPr>
        <w:tabs>
          <w:tab w:val="num" w:pos="0"/>
        </w:tabs>
        <w:rPr>
          <w:color w:val="000000"/>
        </w:rPr>
      </w:pPr>
      <w:r w:rsidRPr="00E219E0">
        <w:rPr>
          <w:color w:val="000000"/>
        </w:rPr>
        <w:t xml:space="preserve"> </w:t>
      </w:r>
      <w:r w:rsidR="00156B68" w:rsidRPr="00E219E0">
        <w:rPr>
          <w:color w:val="000000"/>
        </w:rPr>
        <w:t xml:space="preserve"> </w:t>
      </w:r>
      <w:r w:rsidR="00FA67B6" w:rsidRPr="00E219E0">
        <w:rPr>
          <w:color w:val="000000"/>
        </w:rPr>
        <w:t>7.3.</w:t>
      </w:r>
      <w:r w:rsidR="00156B68" w:rsidRPr="00E219E0">
        <w:rPr>
          <w:color w:val="000000"/>
        </w:rPr>
        <w:t xml:space="preserve"> </w:t>
      </w:r>
      <w:r w:rsidR="00FA67B6" w:rsidRPr="00E219E0">
        <w:rPr>
          <w:color w:val="000000"/>
        </w:rPr>
        <w:t xml:space="preserve">В случае несвоевременной оплаты выполненных работ в соответствии с п.4.7. настоящего Договора исполнитель имеет право потребовать, </w:t>
      </w:r>
      <w:r w:rsidR="007D2C7A" w:rsidRPr="00E219E0">
        <w:rPr>
          <w:color w:val="000000"/>
        </w:rPr>
        <w:t xml:space="preserve">от </w:t>
      </w:r>
      <w:r w:rsidR="00FA67B6" w:rsidRPr="00E219E0">
        <w:rPr>
          <w:color w:val="000000"/>
        </w:rPr>
        <w:t>Заказчик</w:t>
      </w:r>
      <w:r w:rsidR="007D2C7A" w:rsidRPr="00E219E0">
        <w:rPr>
          <w:color w:val="000000"/>
        </w:rPr>
        <w:t xml:space="preserve">а уплаты пени в размере 0, </w:t>
      </w:r>
      <w:r w:rsidR="009628AF" w:rsidRPr="00E219E0">
        <w:rPr>
          <w:color w:val="000000"/>
        </w:rPr>
        <w:t>03</w:t>
      </w:r>
      <w:r w:rsidR="007D2C7A" w:rsidRPr="00E219E0">
        <w:rPr>
          <w:color w:val="000000"/>
        </w:rPr>
        <w:t>% от неоплаченной суммы</w:t>
      </w:r>
      <w:r w:rsidR="00F34526" w:rsidRPr="00E219E0">
        <w:rPr>
          <w:color w:val="000000"/>
        </w:rPr>
        <w:t>, за каждый день просрочки исполнения обязательства.</w:t>
      </w:r>
    </w:p>
    <w:p w:rsidR="00FA67B6" w:rsidRPr="00E219E0" w:rsidRDefault="009D0C1F" w:rsidP="009D0C1F">
      <w:pPr>
        <w:pStyle w:val="21"/>
        <w:tabs>
          <w:tab w:val="num" w:pos="0"/>
        </w:tabs>
        <w:ind w:left="0" w:firstLine="0"/>
        <w:jc w:val="both"/>
        <w:rPr>
          <w:sz w:val="24"/>
          <w:szCs w:val="24"/>
        </w:rPr>
      </w:pPr>
      <w:r w:rsidRPr="00E219E0">
        <w:rPr>
          <w:sz w:val="24"/>
          <w:szCs w:val="24"/>
        </w:rPr>
        <w:t xml:space="preserve"> </w:t>
      </w:r>
      <w:r w:rsidR="00156B68" w:rsidRPr="00E219E0">
        <w:rPr>
          <w:sz w:val="24"/>
          <w:szCs w:val="24"/>
        </w:rPr>
        <w:t xml:space="preserve"> </w:t>
      </w:r>
      <w:r w:rsidR="00FA67B6" w:rsidRPr="00E219E0">
        <w:rPr>
          <w:sz w:val="24"/>
          <w:szCs w:val="24"/>
        </w:rPr>
        <w:t>7.4.Уплата пени не освобождает Стороны от исполнения обязательств, принятых по Договору, если не было достигнуто соглашение об обратном.</w:t>
      </w:r>
    </w:p>
    <w:p w:rsidR="005F3A91" w:rsidRPr="00E219E0" w:rsidRDefault="009D0C1F" w:rsidP="009D0C1F">
      <w:pPr>
        <w:tabs>
          <w:tab w:val="num" w:pos="0"/>
        </w:tabs>
        <w:jc w:val="both"/>
      </w:pPr>
      <w:r w:rsidRPr="00E219E0">
        <w:t xml:space="preserve"> </w:t>
      </w:r>
      <w:r w:rsidR="005F3A91" w:rsidRPr="00E219E0">
        <w:t>7.5. За  несвоевременную передачу оригинала счета –фактуры Исполнитель  обязан по требованию  ЗАКАЗЧИКА уплатить  штраф в размере  10% от суммы, указанной в счете-фактуре.</w:t>
      </w:r>
    </w:p>
    <w:p w:rsidR="005F3A91" w:rsidRPr="00E219E0" w:rsidRDefault="009D0C1F" w:rsidP="009D0C1F">
      <w:pPr>
        <w:tabs>
          <w:tab w:val="num" w:pos="0"/>
        </w:tabs>
        <w:jc w:val="both"/>
      </w:pPr>
      <w:r w:rsidRPr="00E219E0">
        <w:t xml:space="preserve"> </w:t>
      </w:r>
      <w:r w:rsidR="005F3A91" w:rsidRPr="00E219E0">
        <w:t>7.6. За несвоевременную передачу  оригинала первичного учетного документа, оформленного при совершении факта хозяйственной деятельности ( акт оказания услуг, акт выполненных работ, товарная накладная ТОРГ -12  и т.п.)  ИСПОЛНИТЕЛЬ обязан по требованию  ЗАКАЗЧИКА уплатить штраф в размере 10% от суммы, указанной в первичном учетном документе.</w:t>
      </w:r>
    </w:p>
    <w:p w:rsidR="009F0107" w:rsidRPr="00E219E0" w:rsidRDefault="009D0C1F" w:rsidP="009D0C1F">
      <w:pPr>
        <w:tabs>
          <w:tab w:val="num" w:pos="0"/>
        </w:tabs>
        <w:jc w:val="both"/>
      </w:pPr>
      <w:r w:rsidRPr="00E219E0">
        <w:t xml:space="preserve"> </w:t>
      </w:r>
      <w:r w:rsidR="009F0107" w:rsidRPr="00E219E0">
        <w:t>7.7. В случае некачественного выполнения работ Исполнитель по требованию Заказчика уплачивает штраф в размере 3 % от цены работ, включая материалы.</w:t>
      </w:r>
    </w:p>
    <w:p w:rsidR="009F0107" w:rsidRPr="00E219E0" w:rsidRDefault="009D0C1F" w:rsidP="009D0C1F">
      <w:pPr>
        <w:tabs>
          <w:tab w:val="num" w:pos="0"/>
        </w:tabs>
        <w:jc w:val="both"/>
      </w:pPr>
      <w:r w:rsidRPr="00E219E0">
        <w:t xml:space="preserve"> </w:t>
      </w:r>
      <w:r w:rsidR="009F0107" w:rsidRPr="00E219E0">
        <w:t>7.8. Исполнитель несет материальную ответственность перед Заказчиком за сохранность переданных ему Заказчиком материалов, оборудования, иного имущества. При повреждении, либо уничтожении указанного оборудования, иного имущества,  Исполнитель возмещает Заказчику стоимость поврежденного (утраченного) имущества, понесенные Заказчиком убытки, а также уплачивает Заказчику штраф в размере 50% от рыночной стоимости поврежденного (утраченного) имущества. При этом оценка имущества осуществляется за счет Исполнителя.</w:t>
      </w:r>
    </w:p>
    <w:p w:rsidR="009F0107" w:rsidRPr="00E219E0" w:rsidRDefault="009D0C1F" w:rsidP="009D0C1F">
      <w:pPr>
        <w:tabs>
          <w:tab w:val="num" w:pos="0"/>
        </w:tabs>
        <w:jc w:val="both"/>
      </w:pPr>
      <w:r w:rsidRPr="00E219E0">
        <w:t xml:space="preserve"> </w:t>
      </w:r>
      <w:r w:rsidR="009F0107" w:rsidRPr="00E219E0">
        <w:t xml:space="preserve">7.9. В случае привлечения для выполнения работ субисполнителей, не согласованных с Заказчиком,  Исполнитель уплачивает Заказчику штраф в размере 3% (три процента) от </w:t>
      </w:r>
      <w:r w:rsidR="00957ADB" w:rsidRPr="00E219E0">
        <w:t xml:space="preserve"> </w:t>
      </w:r>
      <w:r w:rsidR="009F0107" w:rsidRPr="00E219E0">
        <w:t xml:space="preserve"> цены работ за каждый отдельный случай.</w:t>
      </w:r>
    </w:p>
    <w:p w:rsidR="00FA67B6" w:rsidRPr="00E219E0" w:rsidRDefault="00156B68" w:rsidP="009D0C1F">
      <w:pPr>
        <w:pStyle w:val="21"/>
        <w:tabs>
          <w:tab w:val="num" w:pos="0"/>
        </w:tabs>
        <w:ind w:left="0" w:firstLine="0"/>
        <w:jc w:val="both"/>
        <w:rPr>
          <w:sz w:val="24"/>
          <w:szCs w:val="24"/>
        </w:rPr>
      </w:pPr>
      <w:r w:rsidRPr="00E219E0">
        <w:rPr>
          <w:sz w:val="24"/>
          <w:szCs w:val="24"/>
        </w:rPr>
        <w:t xml:space="preserve">  </w:t>
      </w:r>
      <w:r w:rsidR="00FA67B6" w:rsidRPr="00E219E0">
        <w:rPr>
          <w:sz w:val="24"/>
          <w:szCs w:val="24"/>
        </w:rPr>
        <w:t>7.</w:t>
      </w:r>
      <w:r w:rsidR="009F0107" w:rsidRPr="00E219E0">
        <w:rPr>
          <w:sz w:val="24"/>
          <w:szCs w:val="24"/>
        </w:rPr>
        <w:t>10</w:t>
      </w:r>
      <w:r w:rsidR="00FA67B6" w:rsidRPr="00E219E0">
        <w:rPr>
          <w:sz w:val="24"/>
          <w:szCs w:val="24"/>
        </w:rPr>
        <w:t>.</w:t>
      </w:r>
      <w:r w:rsidR="00FA67B6" w:rsidRPr="00E219E0">
        <w:rPr>
          <w:sz w:val="24"/>
          <w:szCs w:val="24"/>
        </w:rPr>
        <w:tab/>
        <w:t xml:space="preserve">Все споры и разногласия, связанные с исполнением обязательств по настоящему Договору, не урегулированные Сторонами путём переговоров, подлежат передаче в </w:t>
      </w:r>
      <w:r w:rsidR="00CF0DF4" w:rsidRPr="00E219E0">
        <w:rPr>
          <w:sz w:val="24"/>
          <w:szCs w:val="24"/>
        </w:rPr>
        <w:t>А</w:t>
      </w:r>
      <w:r w:rsidR="00FA67B6" w:rsidRPr="00E219E0">
        <w:rPr>
          <w:sz w:val="24"/>
          <w:szCs w:val="24"/>
        </w:rPr>
        <w:t>рбитражный суд Кемеровской области.</w:t>
      </w:r>
    </w:p>
    <w:p w:rsidR="00FA67B6" w:rsidRPr="00E219E0" w:rsidRDefault="00156B68" w:rsidP="003B467B">
      <w:pPr>
        <w:tabs>
          <w:tab w:val="num" w:pos="0"/>
        </w:tabs>
        <w:jc w:val="both"/>
      </w:pPr>
      <w:r w:rsidRPr="00E219E0">
        <w:t xml:space="preserve">  </w:t>
      </w:r>
      <w:r w:rsidR="00FA67B6" w:rsidRPr="00E219E0">
        <w:t>7.</w:t>
      </w:r>
      <w:r w:rsidR="009F0107" w:rsidRPr="00E219E0">
        <w:t>11</w:t>
      </w:r>
      <w:r w:rsidR="00FA67B6" w:rsidRPr="00E219E0">
        <w:t>.</w:t>
      </w:r>
      <w:r w:rsidR="00FA67B6" w:rsidRPr="00E219E0">
        <w:tab/>
        <w:t xml:space="preserve">Соблюдение претензионного порядка рассмотрения споров обязательно. Сторона, получившая претензию другой стороны, обязана дать на нее ответ в течение </w:t>
      </w:r>
      <w:r w:rsidR="001F6489" w:rsidRPr="00E219E0">
        <w:t>30 (</w:t>
      </w:r>
      <w:r w:rsidR="00D327D2" w:rsidRPr="00E219E0">
        <w:t>тридцати) дней</w:t>
      </w:r>
      <w:r w:rsidR="00FA67B6" w:rsidRPr="00E219E0">
        <w:t xml:space="preserve"> с момента получения.</w:t>
      </w:r>
    </w:p>
    <w:p w:rsidR="00FA67B6" w:rsidRPr="00E219E0" w:rsidRDefault="00156B68" w:rsidP="003B467B">
      <w:pPr>
        <w:tabs>
          <w:tab w:val="num" w:pos="0"/>
        </w:tabs>
        <w:jc w:val="both"/>
      </w:pPr>
      <w:r w:rsidRPr="00E219E0">
        <w:t xml:space="preserve">   </w:t>
      </w:r>
      <w:r w:rsidR="00FA67B6" w:rsidRPr="00E219E0">
        <w:t>7.</w:t>
      </w:r>
      <w:r w:rsidR="009F0107" w:rsidRPr="00E219E0">
        <w:t>12</w:t>
      </w:r>
      <w:r w:rsidR="00FA67B6" w:rsidRPr="00E219E0">
        <w:t>.</w:t>
      </w:r>
      <w:r w:rsidR="00FA67B6" w:rsidRPr="00E219E0">
        <w:tab/>
        <w:t>Во всем, что не предусмотрено настоящим Договором, стороны руководствуются действующим законодательством РФ.</w:t>
      </w:r>
    </w:p>
    <w:p w:rsidR="00DC5F3E" w:rsidRPr="00E219E0" w:rsidRDefault="003B467B" w:rsidP="003B467B">
      <w:pPr>
        <w:tabs>
          <w:tab w:val="num" w:pos="0"/>
        </w:tabs>
        <w:jc w:val="both"/>
      </w:pPr>
      <w:r w:rsidRPr="00E219E0">
        <w:t xml:space="preserve"> </w:t>
      </w:r>
      <w:r w:rsidRPr="00E105DE">
        <w:t xml:space="preserve">  </w:t>
      </w:r>
      <w:r w:rsidR="00DC5F3E" w:rsidRPr="00E219E0">
        <w:t>7.</w:t>
      </w:r>
      <w:r w:rsidR="009F0107" w:rsidRPr="00E219E0">
        <w:t>13</w:t>
      </w:r>
      <w:r w:rsidR="00DC5F3E" w:rsidRPr="00E219E0">
        <w:t xml:space="preserve">. По соглашению Сторон к их отношениям, возникшим в связи с заключением и исполнением настоящего договора, ст.ст. 317.1., 406.1 ГК РФ не применяются. </w:t>
      </w:r>
    </w:p>
    <w:p w:rsidR="00DC5F3E" w:rsidRPr="00E219E0" w:rsidRDefault="00DC5F3E" w:rsidP="003B467B">
      <w:pPr>
        <w:tabs>
          <w:tab w:val="num" w:pos="0"/>
        </w:tabs>
        <w:jc w:val="both"/>
      </w:pPr>
    </w:p>
    <w:p w:rsidR="00FA67B6" w:rsidRPr="00E219E0" w:rsidRDefault="00156B68" w:rsidP="00A300D8">
      <w:pPr>
        <w:tabs>
          <w:tab w:val="num" w:pos="0"/>
        </w:tabs>
        <w:ind w:right="284"/>
        <w:jc w:val="both"/>
        <w:rPr>
          <w:b/>
        </w:rPr>
      </w:pPr>
      <w:r w:rsidRPr="00E219E0">
        <w:t xml:space="preserve"> </w:t>
      </w:r>
      <w:r w:rsidR="00A300D8" w:rsidRPr="00E219E0">
        <w:rPr>
          <w:b/>
        </w:rPr>
        <w:t>8.</w:t>
      </w:r>
      <w:r w:rsidR="00FA67B6" w:rsidRPr="00E219E0">
        <w:rPr>
          <w:b/>
        </w:rPr>
        <w:t>ОБЩИЕ ПОЛОЖЕНИЯ</w:t>
      </w:r>
      <w:r w:rsidR="00F34526" w:rsidRPr="00E219E0">
        <w:rPr>
          <w:b/>
        </w:rPr>
        <w:t xml:space="preserve"> И ОСОБЫЕ УСЛОВИЯ</w:t>
      </w:r>
    </w:p>
    <w:p w:rsidR="00156B68" w:rsidRPr="00E219E0" w:rsidRDefault="00156B68" w:rsidP="00156B68">
      <w:pPr>
        <w:pStyle w:val="a9"/>
        <w:tabs>
          <w:tab w:val="num" w:pos="0"/>
        </w:tabs>
        <w:ind w:left="0" w:firstLine="0"/>
        <w:jc w:val="both"/>
        <w:rPr>
          <w:rFonts w:ascii="Times New Roman" w:hAnsi="Times New Roman" w:cs="Times New Roman"/>
          <w:b/>
          <w:sz w:val="24"/>
          <w:szCs w:val="24"/>
        </w:rPr>
      </w:pPr>
    </w:p>
    <w:p w:rsidR="00BB6BE7" w:rsidRPr="00E219E0" w:rsidRDefault="00BB6BE7" w:rsidP="004B7BDF">
      <w:pPr>
        <w:tabs>
          <w:tab w:val="left" w:pos="567"/>
          <w:tab w:val="left" w:pos="709"/>
        </w:tabs>
        <w:autoSpaceDE w:val="0"/>
        <w:spacing w:line="240" w:lineRule="exact"/>
        <w:ind w:left="709" w:hanging="709"/>
        <w:jc w:val="both"/>
      </w:pPr>
      <w:r w:rsidRPr="00E219E0">
        <w:t>8.</w:t>
      </w:r>
      <w:r w:rsidR="001F6489" w:rsidRPr="00E219E0">
        <w:t>1</w:t>
      </w:r>
      <w:r w:rsidRPr="00E219E0">
        <w:t xml:space="preserve">. Стороны настоящего договора не вправе уступать свои права, в том числе по сделкам факторинга,  и переводить исполнение своих обязанностей на иных лиц,  а также передавать в залог права (требования) по Договору,   без письменного согласия на это другой стороны.   </w:t>
      </w:r>
    </w:p>
    <w:p w:rsidR="00BB6BE7" w:rsidRPr="00E219E0" w:rsidRDefault="00BB6BE7" w:rsidP="004B7BDF">
      <w:pPr>
        <w:tabs>
          <w:tab w:val="left" w:pos="567"/>
          <w:tab w:val="left" w:pos="709"/>
        </w:tabs>
        <w:autoSpaceDE w:val="0"/>
        <w:spacing w:line="240" w:lineRule="exact"/>
        <w:ind w:left="709" w:hanging="709"/>
        <w:jc w:val="both"/>
      </w:pPr>
      <w:r w:rsidRPr="00E219E0">
        <w:t>В противном случае Сторона, не получившая письменного согласия на вышеуказанные действия:</w:t>
      </w:r>
    </w:p>
    <w:p w:rsidR="00BB6BE7" w:rsidRPr="00E219E0" w:rsidRDefault="00BB6BE7" w:rsidP="004B7BDF">
      <w:pPr>
        <w:numPr>
          <w:ilvl w:val="0"/>
          <w:numId w:val="16"/>
        </w:numPr>
        <w:tabs>
          <w:tab w:val="left" w:pos="567"/>
          <w:tab w:val="left" w:pos="709"/>
        </w:tabs>
        <w:suppressAutoHyphens w:val="0"/>
        <w:autoSpaceDE w:val="0"/>
        <w:spacing w:line="240" w:lineRule="exact"/>
        <w:ind w:hanging="709"/>
        <w:jc w:val="both"/>
      </w:pPr>
      <w:r w:rsidRPr="00E219E0">
        <w:t>уплачивает другой Стороне штраф в размере суммы, подлежащей оплате Стороной-должником новому кредитору по уступленному денежному обязательству, в том числе по сделкам  факторинга,  а при передаче в залог права (требования) по Договору – в сумме 100 000 рублей,  и</w:t>
      </w:r>
    </w:p>
    <w:p w:rsidR="00BB6BE7" w:rsidRPr="00E219E0" w:rsidRDefault="00BB6BE7" w:rsidP="004B7BDF">
      <w:pPr>
        <w:numPr>
          <w:ilvl w:val="0"/>
          <w:numId w:val="16"/>
        </w:numPr>
        <w:tabs>
          <w:tab w:val="left" w:pos="567"/>
          <w:tab w:val="left" w:pos="709"/>
        </w:tabs>
        <w:suppressAutoHyphens w:val="0"/>
        <w:autoSpaceDE w:val="0"/>
        <w:spacing w:line="240" w:lineRule="exact"/>
        <w:ind w:hanging="709"/>
        <w:jc w:val="both"/>
      </w:pPr>
      <w:r w:rsidRPr="00E219E0">
        <w:t>возмещает  другой Стороне убытки.</w:t>
      </w:r>
    </w:p>
    <w:p w:rsidR="004B7BDF" w:rsidRPr="00E219E0" w:rsidRDefault="004B7BDF" w:rsidP="004B7BDF">
      <w:pPr>
        <w:tabs>
          <w:tab w:val="left" w:pos="567"/>
          <w:tab w:val="left" w:pos="709"/>
          <w:tab w:val="left" w:pos="851"/>
        </w:tabs>
        <w:ind w:hanging="709"/>
        <w:contextualSpacing/>
        <w:jc w:val="both"/>
      </w:pPr>
      <w:r w:rsidRPr="00E219E0">
        <w:t xml:space="preserve">            </w:t>
      </w:r>
      <w:r w:rsidR="00BB6BE7" w:rsidRPr="00E219E0">
        <w:t>8.</w:t>
      </w:r>
      <w:r w:rsidR="001F6489" w:rsidRPr="00E219E0">
        <w:t>2</w:t>
      </w:r>
      <w:r w:rsidR="00BB6BE7" w:rsidRPr="00E219E0">
        <w:t xml:space="preserve">.  </w:t>
      </w:r>
      <w:r w:rsidRPr="00E219E0">
        <w:t>Стороны несут ответственность  (и все риски) за неправильное указание своих реквизитов (почтовых и банковских), а также за несвоевременность извещения другой стороны об их изменениях.</w:t>
      </w:r>
    </w:p>
    <w:p w:rsidR="004B7BDF" w:rsidRPr="00E219E0" w:rsidRDefault="004B7BDF" w:rsidP="004B7BDF">
      <w:pPr>
        <w:tabs>
          <w:tab w:val="left" w:pos="567"/>
          <w:tab w:val="left" w:pos="709"/>
        </w:tabs>
        <w:autoSpaceDE w:val="0"/>
        <w:spacing w:line="240" w:lineRule="exact"/>
        <w:ind w:left="709" w:hanging="709"/>
        <w:jc w:val="both"/>
      </w:pPr>
      <w:r w:rsidRPr="00E219E0">
        <w:t xml:space="preserve">Стороны обязаны письменно уведомлять друг друга об изменениях реквизитов (местонахождения, почтового адреса, номеров телефонов, банковских реквизитов) в течение 5 </w:t>
      </w:r>
      <w:r w:rsidRPr="00E219E0">
        <w:rPr>
          <w:i/>
        </w:rPr>
        <w:t>(пяти)</w:t>
      </w:r>
      <w:r w:rsidRPr="00E219E0">
        <w:t xml:space="preserve"> рабочих дней с момента таких изменений. В случае изменения банковских реквизитов одной из сторон договора, стороны подписывают дополнительное соглашение.</w:t>
      </w:r>
    </w:p>
    <w:p w:rsidR="00BB6BE7" w:rsidRPr="00E219E0" w:rsidRDefault="00BB6BE7" w:rsidP="004B7BDF">
      <w:pPr>
        <w:tabs>
          <w:tab w:val="left" w:pos="567"/>
          <w:tab w:val="left" w:pos="709"/>
        </w:tabs>
        <w:autoSpaceDE w:val="0"/>
        <w:spacing w:line="240" w:lineRule="exact"/>
        <w:ind w:left="709" w:hanging="709"/>
        <w:jc w:val="both"/>
      </w:pPr>
      <w:r w:rsidRPr="00E219E0">
        <w:t>8.</w:t>
      </w:r>
      <w:r w:rsidR="001F6489" w:rsidRPr="00E219E0">
        <w:t>3</w:t>
      </w:r>
      <w:r w:rsidRPr="00E219E0">
        <w:t>.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w:t>
      </w:r>
    </w:p>
    <w:p w:rsidR="00BB6BE7" w:rsidRPr="00E219E0" w:rsidRDefault="00BB6BE7" w:rsidP="00BB6BE7">
      <w:pPr>
        <w:widowControl w:val="0"/>
        <w:tabs>
          <w:tab w:val="left" w:pos="709"/>
        </w:tabs>
        <w:spacing w:line="240" w:lineRule="exact"/>
        <w:ind w:left="709" w:hanging="709"/>
        <w:jc w:val="both"/>
      </w:pPr>
      <w:r w:rsidRPr="00E219E0">
        <w:t>8.</w:t>
      </w:r>
      <w:r w:rsidR="001F6489" w:rsidRPr="00E219E0">
        <w:t>4</w:t>
      </w:r>
      <w:r w:rsidRPr="00E219E0">
        <w:t xml:space="preserve">. </w:t>
      </w:r>
      <w:r w:rsidRPr="00E219E0">
        <w:rPr>
          <w:snapToGrid w:val="0"/>
        </w:rPr>
        <w:t>Лица, подписавшие договор, тем самым  подтверждают свои полномочия на совершение настоящей сделки.</w:t>
      </w:r>
    </w:p>
    <w:p w:rsidR="00BB6BE7" w:rsidRPr="00E219E0" w:rsidRDefault="00BB6BE7" w:rsidP="00BB6BE7">
      <w:pPr>
        <w:tabs>
          <w:tab w:val="left" w:pos="709"/>
        </w:tabs>
        <w:autoSpaceDE w:val="0"/>
        <w:spacing w:line="240" w:lineRule="exact"/>
        <w:ind w:left="709" w:hanging="709"/>
        <w:jc w:val="both"/>
      </w:pPr>
      <w:r w:rsidRPr="00E219E0">
        <w:t>8.</w:t>
      </w:r>
      <w:r w:rsidR="001F6489" w:rsidRPr="00E219E0">
        <w:t>5</w:t>
      </w:r>
      <w:r w:rsidRPr="00E219E0">
        <w:t>. При заключении настоящего договора вся предшествующая переписка, касающаяся заключения настоящего договора утрачивает свою юридическую силу.</w:t>
      </w:r>
    </w:p>
    <w:p w:rsidR="00BB6BE7" w:rsidRPr="00E219E0" w:rsidRDefault="00BB6BE7" w:rsidP="00BB6BE7">
      <w:pPr>
        <w:tabs>
          <w:tab w:val="left" w:pos="709"/>
        </w:tabs>
        <w:autoSpaceDE w:val="0"/>
        <w:spacing w:line="240" w:lineRule="exact"/>
        <w:ind w:left="709" w:hanging="709"/>
        <w:jc w:val="both"/>
      </w:pPr>
      <w:r w:rsidRPr="00E219E0">
        <w:t>8.</w:t>
      </w:r>
      <w:r w:rsidR="001F6489" w:rsidRPr="00E219E0">
        <w:t>6</w:t>
      </w:r>
      <w:r w:rsidRPr="00E219E0">
        <w:t>. Если какое-либо из оговорённых в настоящем договоре положений становится незаконным либо не имеющим силы в соответствии с действующим законодательством Российской Федерации, это не делает незаконным или не имеющим силы другие положения договора.</w:t>
      </w:r>
    </w:p>
    <w:p w:rsidR="00BB6BE7" w:rsidRPr="00E219E0" w:rsidRDefault="00BB6BE7" w:rsidP="00BB6BE7">
      <w:pPr>
        <w:tabs>
          <w:tab w:val="left" w:pos="709"/>
        </w:tabs>
        <w:autoSpaceDE w:val="0"/>
        <w:spacing w:line="240" w:lineRule="exact"/>
        <w:ind w:left="709" w:hanging="709"/>
        <w:jc w:val="both"/>
      </w:pPr>
      <w:r w:rsidRPr="00E219E0">
        <w:t>8.</w:t>
      </w:r>
      <w:r w:rsidR="001F6489" w:rsidRPr="00E219E0">
        <w:t>7</w:t>
      </w:r>
      <w:r w:rsidRPr="00E219E0">
        <w:t>. Все документы, переданные по факсимильной связи и подписанные правомочными  лицами, имеют юридическую силу. Риск искажения информации в документе несет сторона, отправившая информацию и документы. Одновременно с передачей документов по факсимильной связи сторона обязана направить оригинал передаваемого документа заказной корреспонденцией или нарочно.</w:t>
      </w:r>
    </w:p>
    <w:p w:rsidR="00BB6BE7" w:rsidRPr="00E219E0" w:rsidRDefault="00BB6BE7" w:rsidP="00BB6BE7">
      <w:pPr>
        <w:tabs>
          <w:tab w:val="left" w:pos="709"/>
        </w:tabs>
        <w:autoSpaceDE w:val="0"/>
        <w:spacing w:line="240" w:lineRule="exact"/>
        <w:ind w:left="709" w:hanging="709"/>
        <w:jc w:val="both"/>
      </w:pPr>
      <w:r w:rsidRPr="00E219E0">
        <w:t>8.</w:t>
      </w:r>
      <w:r w:rsidR="001F6489" w:rsidRPr="00E219E0">
        <w:t>8</w:t>
      </w:r>
      <w:r w:rsidRPr="00E219E0">
        <w:t>. Все сроки, упоминаемые в настоящем договоре, считаются в календарных днях, т.е. в том числе праздничные и выходные дни, если иное не предусмотрено непосредственно в тексте договора.</w:t>
      </w:r>
    </w:p>
    <w:p w:rsidR="00BB6BE7" w:rsidRPr="00E219E0" w:rsidRDefault="00BB6BE7" w:rsidP="00BB6BE7">
      <w:pPr>
        <w:tabs>
          <w:tab w:val="left" w:pos="709"/>
        </w:tabs>
        <w:autoSpaceDE w:val="0"/>
        <w:spacing w:line="240" w:lineRule="exact"/>
        <w:ind w:left="709" w:hanging="709"/>
        <w:jc w:val="both"/>
      </w:pPr>
      <w:r w:rsidRPr="00E219E0">
        <w:t>8.</w:t>
      </w:r>
      <w:r w:rsidR="001F6489" w:rsidRPr="00E219E0">
        <w:t>9</w:t>
      </w:r>
      <w:r w:rsidRPr="00E219E0">
        <w:t>. При разрешении вопросов, неурегулированных настоящим договором, а также в случае неопределённости положений данного договора, стороны руководствуются действующим законодательством Российской Федерации.</w:t>
      </w:r>
    </w:p>
    <w:p w:rsidR="00BB6BE7" w:rsidRPr="00E219E0" w:rsidRDefault="00BB6BE7" w:rsidP="00BB6BE7">
      <w:pPr>
        <w:tabs>
          <w:tab w:val="left" w:pos="709"/>
        </w:tabs>
        <w:autoSpaceDE w:val="0"/>
        <w:spacing w:line="240" w:lineRule="exact"/>
        <w:ind w:left="709" w:hanging="709"/>
        <w:jc w:val="both"/>
      </w:pPr>
      <w:r w:rsidRPr="00E219E0">
        <w:t>8.</w:t>
      </w:r>
      <w:r w:rsidR="001F6489" w:rsidRPr="00E219E0">
        <w:t>10</w:t>
      </w:r>
      <w:r w:rsidRPr="00E219E0">
        <w:t>. Настоящий договор составлен на русском языке, в 2-х экземплярах, каждый из которых после урегулирования всех разногласий по договору и подписания договора обеими Сторонами имеет одинаковую юридическую силу.</w:t>
      </w:r>
    </w:p>
    <w:p w:rsidR="00BB6BE7" w:rsidRPr="00E219E0" w:rsidRDefault="00BB6BE7" w:rsidP="00BB6BE7">
      <w:pPr>
        <w:tabs>
          <w:tab w:val="left" w:pos="709"/>
        </w:tabs>
        <w:spacing w:line="240" w:lineRule="exact"/>
        <w:ind w:left="709" w:hanging="709"/>
        <w:jc w:val="both"/>
      </w:pPr>
      <w:r w:rsidRPr="00E219E0">
        <w:t>8.</w:t>
      </w:r>
      <w:r w:rsidR="001F6489" w:rsidRPr="00E219E0">
        <w:t>11</w:t>
      </w:r>
      <w:r w:rsidRPr="00E219E0">
        <w:t xml:space="preserve">. </w:t>
      </w:r>
      <w:r w:rsidRPr="00E219E0">
        <w:rPr>
          <w:iCs/>
        </w:rPr>
        <w:t xml:space="preserve">Заказчик  вправе в любое время отказаться во внесудебном порядке от исполнения договора, в том числе отказаться от исполнения договора в части. </w:t>
      </w:r>
      <w:r w:rsidRPr="00E219E0">
        <w:rPr>
          <w:iCs/>
          <w:snapToGrid w:val="0"/>
        </w:rPr>
        <w:t xml:space="preserve">В таком случае Заказчик  направляет Исполнителю заказным письмом с уведомлением о вручении (либо иным способом, позволяющим установить факт получения уведомления исполнителем) письменное Уведомление об отказе от исполнении Договора (Договора в части). Заказчик направляет Уведомление по адресу Исполнителя, указанному в Договоре, либо по адресу, указанному в Едином государственном реестре юридических лиц в качестве места нахождения Исполнителя (далее – адрес доставки). В случае возврата уведомления Заказчику по причине истечения срока хранения или отсутствия получателя по адресу доставки оно считается полученным исполнителем в день </w:t>
      </w:r>
      <w:r w:rsidRPr="00E219E0">
        <w:rPr>
          <w:iCs/>
          <w:snapToGrid w:val="0"/>
        </w:rPr>
        <w:lastRenderedPageBreak/>
        <w:t>направления письма обратно в адрес Заказчика либо в день истечения срока хранения письма на почте (что наступит раньше).</w:t>
      </w:r>
    </w:p>
    <w:p w:rsidR="00BB6BE7" w:rsidRPr="00E219E0" w:rsidRDefault="00BB6BE7" w:rsidP="00BB6BE7">
      <w:pPr>
        <w:tabs>
          <w:tab w:val="left" w:pos="709"/>
        </w:tabs>
        <w:spacing w:line="240" w:lineRule="exact"/>
        <w:ind w:left="709" w:hanging="709"/>
        <w:jc w:val="both"/>
      </w:pPr>
      <w:r w:rsidRPr="00E219E0">
        <w:rPr>
          <w:iCs/>
          <w:snapToGrid w:val="0"/>
        </w:rPr>
        <w:t>Договор считается расторгнутым либо измененным с даты, указанной в уведомлении об отказе от исполнения Договора (Договора в части), но не ранее 30 (тридцати) календарных дней с момента получения Исполнителем такого письменного Уведомления либо даты, когда уведомление считается полученным в соответствии с настоящим пунктом Договора. С этого момента Исполнитель  не имеет претензий к Заказчику по Договору.</w:t>
      </w:r>
    </w:p>
    <w:p w:rsidR="00BB6BE7" w:rsidRPr="00E219E0" w:rsidRDefault="00BB6BE7" w:rsidP="00BB6BE7">
      <w:pPr>
        <w:tabs>
          <w:tab w:val="left" w:pos="709"/>
        </w:tabs>
        <w:spacing w:line="240" w:lineRule="exact"/>
        <w:ind w:left="709" w:hanging="709"/>
        <w:jc w:val="both"/>
        <w:rPr>
          <w:snapToGrid w:val="0"/>
        </w:rPr>
      </w:pPr>
      <w:r w:rsidRPr="00E219E0">
        <w:rPr>
          <w:iCs/>
          <w:snapToGrid w:val="0"/>
        </w:rPr>
        <w:t>Стороны принимают меры к выявлению взаимной задолженности, подписывают Акт сверки взаимных расчетов и взаимной задолженности и погашают такую задолженность в течение 20 (двадцати) календарных дней с момента расторжения договора.</w:t>
      </w:r>
      <w:r w:rsidRPr="00E219E0">
        <w:rPr>
          <w:snapToGrid w:val="0"/>
        </w:rPr>
        <w:t xml:space="preserve">   </w:t>
      </w:r>
    </w:p>
    <w:p w:rsidR="00BB6BE7" w:rsidRPr="00E219E0" w:rsidRDefault="00BB6BE7" w:rsidP="00BB6BE7">
      <w:pPr>
        <w:tabs>
          <w:tab w:val="left" w:pos="709"/>
        </w:tabs>
        <w:spacing w:line="240" w:lineRule="exact"/>
        <w:ind w:left="709" w:hanging="709"/>
        <w:jc w:val="both"/>
      </w:pPr>
      <w:r w:rsidRPr="00E219E0">
        <w:rPr>
          <w:snapToGrid w:val="0"/>
        </w:rPr>
        <w:t>8.</w:t>
      </w:r>
      <w:r w:rsidR="001F6489" w:rsidRPr="00E219E0">
        <w:rPr>
          <w:snapToGrid w:val="0"/>
        </w:rPr>
        <w:t>12</w:t>
      </w:r>
      <w:r w:rsidRPr="00E219E0">
        <w:rPr>
          <w:snapToGrid w:val="0"/>
        </w:rPr>
        <w:t xml:space="preserve">. В случае возникновения противоречий между настоящим Договором </w:t>
      </w:r>
      <w:r w:rsidR="007D4329" w:rsidRPr="00E219E0">
        <w:rPr>
          <w:snapToGrid w:val="0"/>
        </w:rPr>
        <w:t xml:space="preserve">и любыми </w:t>
      </w:r>
      <w:r w:rsidRPr="00E219E0">
        <w:rPr>
          <w:snapToGrid w:val="0"/>
        </w:rPr>
        <w:t>приложени</w:t>
      </w:r>
      <w:r w:rsidR="007D4329" w:rsidRPr="00E219E0">
        <w:rPr>
          <w:snapToGrid w:val="0"/>
        </w:rPr>
        <w:t xml:space="preserve">ями </w:t>
      </w:r>
      <w:r w:rsidRPr="00E219E0">
        <w:rPr>
          <w:snapToGrid w:val="0"/>
        </w:rPr>
        <w:t xml:space="preserve"> к нему</w:t>
      </w:r>
      <w:r w:rsidRPr="00E219E0">
        <w:t>, применяются положения Договора.</w:t>
      </w:r>
    </w:p>
    <w:p w:rsidR="00BB6BE7" w:rsidRPr="00E219E0" w:rsidRDefault="00BB6BE7" w:rsidP="00BB6BE7">
      <w:pPr>
        <w:pStyle w:val="21"/>
        <w:ind w:left="720" w:hanging="720"/>
        <w:jc w:val="both"/>
        <w:rPr>
          <w:sz w:val="24"/>
          <w:szCs w:val="24"/>
        </w:rPr>
      </w:pPr>
      <w:r w:rsidRPr="00E219E0">
        <w:rPr>
          <w:sz w:val="24"/>
          <w:szCs w:val="24"/>
        </w:rPr>
        <w:t>8.</w:t>
      </w:r>
      <w:r w:rsidR="001F6489" w:rsidRPr="00E219E0">
        <w:rPr>
          <w:sz w:val="24"/>
          <w:szCs w:val="24"/>
        </w:rPr>
        <w:t>13</w:t>
      </w:r>
      <w:r w:rsidRPr="00E219E0">
        <w:rPr>
          <w:sz w:val="24"/>
          <w:szCs w:val="24"/>
        </w:rPr>
        <w:t xml:space="preserve">. Настоящий Договор вступает в силу с момента его подписания обеими сторонами и действует до </w:t>
      </w:r>
      <w:sdt>
        <w:sdtPr>
          <w:rPr>
            <w:sz w:val="24"/>
            <w:szCs w:val="24"/>
          </w:rPr>
          <w:id w:val="1343896507"/>
          <w:placeholder>
            <w:docPart w:val="DefaultPlaceholder_-1854013438"/>
          </w:placeholder>
          <w:showingPlcHdr/>
          <w:date>
            <w:dateFormat w:val="d MMMM yyyy 'г.'"/>
            <w:lid w:val="ru-RU"/>
            <w:storeMappedDataAs w:val="dateTime"/>
            <w:calendar w:val="gregorian"/>
          </w:date>
        </w:sdtPr>
        <w:sdtEndPr/>
        <w:sdtContent>
          <w:r w:rsidR="003B467B" w:rsidRPr="00E219E0">
            <w:rPr>
              <w:rStyle w:val="af2"/>
              <w:sz w:val="24"/>
              <w:szCs w:val="24"/>
            </w:rPr>
            <w:t>Место для ввода даты.</w:t>
          </w:r>
        </w:sdtContent>
      </w:sdt>
    </w:p>
    <w:p w:rsidR="00447A04" w:rsidRDefault="00BB6BE7" w:rsidP="00A858C8">
      <w:pPr>
        <w:tabs>
          <w:tab w:val="left" w:pos="709"/>
        </w:tabs>
        <w:spacing w:line="240" w:lineRule="exact"/>
        <w:ind w:left="709" w:hanging="709"/>
        <w:jc w:val="both"/>
        <w:rPr>
          <w:sz w:val="22"/>
          <w:szCs w:val="22"/>
        </w:rPr>
      </w:pPr>
      <w:r w:rsidRPr="00E219E0">
        <w:t>8.</w:t>
      </w:r>
      <w:r w:rsidR="001F6489" w:rsidRPr="00E219E0">
        <w:t>14</w:t>
      </w:r>
      <w:r w:rsidRPr="00E219E0">
        <w:t xml:space="preserve">. </w:t>
      </w:r>
      <w:r w:rsidR="00A858C8">
        <w:rPr>
          <w:sz w:val="22"/>
          <w:szCs w:val="22"/>
        </w:rPr>
        <w:t>Неотъемлемой частью Договора является Антикоррупционная оговорка, действующая бессрочно.</w:t>
      </w:r>
    </w:p>
    <w:p w:rsidR="00A858C8" w:rsidRDefault="00A858C8" w:rsidP="00A858C8">
      <w:pPr>
        <w:tabs>
          <w:tab w:val="left" w:pos="709"/>
        </w:tabs>
        <w:spacing w:line="240" w:lineRule="exact"/>
        <w:ind w:left="709" w:hanging="709"/>
        <w:jc w:val="both"/>
      </w:pPr>
    </w:p>
    <w:p w:rsidR="00447A04" w:rsidRPr="00B43B59" w:rsidRDefault="00447A04" w:rsidP="00447A04">
      <w:pPr>
        <w:ind w:left="709" w:hanging="709"/>
        <w:rPr>
          <w:b/>
        </w:rPr>
      </w:pPr>
      <w:r>
        <w:rPr>
          <w:b/>
        </w:rPr>
        <w:t>9</w:t>
      </w:r>
      <w:r w:rsidRPr="00B43B59">
        <w:rPr>
          <w:b/>
        </w:rPr>
        <w:t>. ЗАВЕРЕНИЯ ОБ ОБСТОЯТЕЛЬСВАХ</w:t>
      </w:r>
    </w:p>
    <w:p w:rsidR="00447A04" w:rsidRPr="00823143" w:rsidRDefault="00447A04" w:rsidP="00447A04">
      <w:pPr>
        <w:ind w:left="709" w:hanging="709"/>
      </w:pPr>
      <w:r w:rsidRPr="00823143">
        <w:t>Каждая из Сторон, заверяет, что на момент заключения настоящего договора:</w:t>
      </w:r>
    </w:p>
    <w:p w:rsidR="00447A04" w:rsidRPr="00823143" w:rsidRDefault="00447A04" w:rsidP="00447A04">
      <w:pPr>
        <w:ind w:left="709" w:hanging="709"/>
      </w:pPr>
      <w:r>
        <w:t>9.</w:t>
      </w:r>
      <w:r w:rsidRPr="00823143">
        <w:t>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447A04" w:rsidRPr="00823143" w:rsidRDefault="00447A04" w:rsidP="00447A04">
      <w:pPr>
        <w:ind w:left="709" w:hanging="709"/>
      </w:pPr>
      <w:r>
        <w:t>9.</w:t>
      </w:r>
      <w:r w:rsidRPr="00823143">
        <w:t xml:space="preserve">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 </w:t>
      </w:r>
    </w:p>
    <w:p w:rsidR="00447A04" w:rsidRPr="00823143" w:rsidRDefault="00447A04" w:rsidP="00447A04">
      <w:pPr>
        <w:ind w:left="709" w:hanging="709"/>
      </w:pPr>
      <w:r>
        <w:t>9.</w:t>
      </w:r>
      <w:r w:rsidRPr="00823143">
        <w:t xml:space="preserve">3. Она  получила и имеет все полномочия , разрешения или одобрения ,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 </w:t>
      </w:r>
    </w:p>
    <w:p w:rsidR="00447A04" w:rsidRPr="00823143" w:rsidRDefault="00447A04" w:rsidP="00447A04">
      <w:pPr>
        <w:ind w:left="709" w:hanging="709"/>
      </w:pPr>
      <w:r>
        <w:t>9.</w:t>
      </w:r>
      <w:r w:rsidRPr="00823143">
        <w:t>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447A04" w:rsidRPr="00823143" w:rsidRDefault="00447A04" w:rsidP="00447A04">
      <w:pPr>
        <w:ind w:left="709" w:hanging="709"/>
      </w:pPr>
      <w:r>
        <w:t>9.</w:t>
      </w:r>
      <w:r w:rsidRPr="00823143">
        <w:t xml:space="preserve">5. В отношении нее не возбуждено производство по делу о банкротстве и не введена ни одна из процедур, применимых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него не начаты процедуры ликвидации </w:t>
      </w:r>
    </w:p>
    <w:p w:rsidR="00447A04" w:rsidRPr="00823143" w:rsidRDefault="00447A04" w:rsidP="00447A04">
      <w:pPr>
        <w:ind w:left="709" w:hanging="709"/>
      </w:pPr>
      <w:r>
        <w:t>9.</w:t>
      </w:r>
      <w:r w:rsidRPr="00823143">
        <w:t>6.Полномочия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Договора, при его совершении такое лицо не вышло за пределы этих ограничений и не действовало в ущерб интересам представляемой Стороны</w:t>
      </w:r>
    </w:p>
    <w:p w:rsidR="00447A04" w:rsidRPr="00823143" w:rsidRDefault="00447A04" w:rsidP="00447A04">
      <w:pPr>
        <w:ind w:left="709" w:hanging="709"/>
      </w:pPr>
      <w:r>
        <w:t>9.</w:t>
      </w:r>
      <w:r w:rsidRPr="00823143">
        <w:t>7.Заключение Стороной настоящего Договора не повлечет нарушение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447A04" w:rsidRPr="00823143" w:rsidRDefault="00447A04" w:rsidP="00447A04">
      <w:pPr>
        <w:ind w:left="709" w:hanging="709"/>
      </w:pPr>
      <w:r>
        <w:lastRenderedPageBreak/>
        <w:t>9.</w:t>
      </w:r>
      <w:r w:rsidRPr="00823143">
        <w:t>8.Отсутствуют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447A04" w:rsidRPr="00823143" w:rsidRDefault="00447A04" w:rsidP="00447A04">
      <w:pPr>
        <w:ind w:left="709" w:hanging="709"/>
      </w:pPr>
      <w:r>
        <w:t>9.</w:t>
      </w:r>
      <w:r w:rsidRPr="00823143">
        <w:t xml:space="preserve">9.Обязательства,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 </w:t>
      </w:r>
    </w:p>
    <w:p w:rsidR="00447A04" w:rsidRPr="00823143" w:rsidRDefault="00447A04" w:rsidP="00447A04">
      <w:pPr>
        <w:ind w:left="709" w:hanging="709"/>
      </w:pPr>
      <w:r>
        <w:t>9.</w:t>
      </w:r>
      <w:r w:rsidRPr="00823143">
        <w:t>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быть, при их обнаружении, негативно повлиять на решение другой Стороны, касающиеся заключения настоящего Договора</w:t>
      </w:r>
    </w:p>
    <w:p w:rsidR="00447A04" w:rsidRPr="00823143" w:rsidRDefault="00447A04" w:rsidP="00447A04">
      <w:pPr>
        <w:ind w:left="709" w:hanging="709"/>
      </w:pPr>
      <w:r>
        <w:t>9.</w:t>
      </w:r>
      <w:r w:rsidRPr="00823143">
        <w:t>11. Настоящим Стороны подтверждают отсутствие просроченной задолженности по уплате налогов, сборов и подобных обязательных платежей, а также просроченной кредиторской задолженности</w:t>
      </w:r>
    </w:p>
    <w:p w:rsidR="00447A04" w:rsidRPr="00823143" w:rsidRDefault="00447A04" w:rsidP="00447A04">
      <w:pPr>
        <w:ind w:left="709" w:hanging="709"/>
      </w:pPr>
      <w:r>
        <w:t>9.</w:t>
      </w:r>
      <w:r w:rsidRPr="00823143">
        <w:t xml:space="preserve">12. Если какое-либо из указанных в пунктах </w:t>
      </w:r>
      <w:r>
        <w:t>9.</w:t>
      </w:r>
      <w:r w:rsidRPr="00823143">
        <w:t>1-</w:t>
      </w:r>
      <w:r>
        <w:t>9.</w:t>
      </w:r>
      <w:r w:rsidRPr="00823143">
        <w:t>11 настоящего раздела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по выбору последней :</w:t>
      </w:r>
    </w:p>
    <w:p w:rsidR="00447A04" w:rsidRPr="00823143" w:rsidRDefault="00447A04" w:rsidP="00447A04">
      <w:pPr>
        <w:ind w:left="709" w:hanging="709"/>
      </w:pPr>
      <w:r w:rsidRPr="00823143">
        <w:t>а/ возместить другой Стороне по ее требованию убытки, причиненные недостоверностью заверений, либо</w:t>
      </w:r>
    </w:p>
    <w:p w:rsidR="00447A04" w:rsidRPr="00823143" w:rsidRDefault="00447A04" w:rsidP="00447A04">
      <w:pPr>
        <w:ind w:left="709" w:hanging="709"/>
      </w:pPr>
      <w:r w:rsidRPr="00823143">
        <w:t>б/ в течение 5 (пяти) календарных дней с даты вынесения судом судебного акта о взыскании соответствующей задолженности/даты вынесения государственными (муниципальными) органами/фондами решения/акта об установлении соответствующей задолженности по письменному требованию Стороны обязана уплатить последней неустойку в размере соответствующих требований (с учетом санкций и иных мер ответственности) за каждый случай предъявления таких требований</w:t>
      </w:r>
    </w:p>
    <w:p w:rsidR="00447A04" w:rsidRPr="00823143" w:rsidRDefault="00447A04" w:rsidP="00447A04">
      <w:pPr>
        <w:ind w:left="709" w:hanging="709"/>
      </w:pPr>
      <w:r w:rsidRPr="00823143">
        <w:t>в/ 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447A04" w:rsidRPr="00823143" w:rsidRDefault="00447A04" w:rsidP="00447A04">
      <w:pPr>
        <w:ind w:left="709" w:hanging="709"/>
      </w:pPr>
      <w:r>
        <w:t>9.</w:t>
      </w:r>
      <w:r w:rsidRPr="00823143">
        <w:t>13.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447A04" w:rsidRPr="00823143" w:rsidRDefault="00447A04" w:rsidP="00447A04">
      <w:pPr>
        <w:ind w:left="709" w:hanging="709"/>
      </w:pPr>
      <w:r>
        <w:t>9.</w:t>
      </w:r>
      <w:r w:rsidRPr="00823143">
        <w:t xml:space="preserve">14. По соглашению сторон заверения и гарантии , данные в пунктах </w:t>
      </w:r>
      <w:r>
        <w:t>9.</w:t>
      </w:r>
      <w:r w:rsidRPr="00823143">
        <w:t>1-</w:t>
      </w:r>
      <w:r>
        <w:t>9.</w:t>
      </w:r>
      <w:r w:rsidRPr="00823143">
        <w:t>11  настоящего раздела Договора, даются на дату подписания настоящего Договора и действительны ежедневно до тех пор, пока Сторонами осуществляется   исполнение настоящего Договора.</w:t>
      </w:r>
    </w:p>
    <w:p w:rsidR="00447A04" w:rsidRDefault="00447A04" w:rsidP="00447A04">
      <w:pPr>
        <w:tabs>
          <w:tab w:val="left" w:pos="709"/>
        </w:tabs>
        <w:ind w:left="709" w:hanging="709"/>
      </w:pPr>
    </w:p>
    <w:p w:rsidR="00447A04" w:rsidRDefault="00447A04" w:rsidP="00BB6BE7">
      <w:pPr>
        <w:tabs>
          <w:tab w:val="left" w:pos="709"/>
        </w:tabs>
        <w:ind w:left="709" w:hanging="709"/>
      </w:pPr>
    </w:p>
    <w:p w:rsidR="0027457F" w:rsidRDefault="0027457F" w:rsidP="00BB6BE7">
      <w:pPr>
        <w:tabs>
          <w:tab w:val="left" w:pos="709"/>
        </w:tabs>
        <w:ind w:left="709" w:hanging="709"/>
      </w:pPr>
    </w:p>
    <w:p w:rsidR="0027457F" w:rsidRDefault="0027457F" w:rsidP="00BB6BE7">
      <w:pPr>
        <w:tabs>
          <w:tab w:val="left" w:pos="709"/>
        </w:tabs>
        <w:ind w:left="709" w:hanging="709"/>
      </w:pPr>
    </w:p>
    <w:p w:rsidR="0027457F" w:rsidRDefault="0027457F" w:rsidP="00BB6BE7">
      <w:pPr>
        <w:tabs>
          <w:tab w:val="left" w:pos="709"/>
        </w:tabs>
        <w:ind w:left="709" w:hanging="709"/>
      </w:pPr>
    </w:p>
    <w:p w:rsidR="0027457F" w:rsidRDefault="0027457F" w:rsidP="00BB6BE7">
      <w:pPr>
        <w:tabs>
          <w:tab w:val="left" w:pos="709"/>
        </w:tabs>
        <w:ind w:left="709" w:hanging="709"/>
      </w:pPr>
    </w:p>
    <w:p w:rsidR="00A858C8" w:rsidRDefault="00A858C8" w:rsidP="00BB6BE7">
      <w:pPr>
        <w:tabs>
          <w:tab w:val="left" w:pos="709"/>
        </w:tabs>
        <w:ind w:left="709" w:hanging="709"/>
      </w:pPr>
    </w:p>
    <w:p w:rsidR="00A858C8" w:rsidRDefault="00A858C8" w:rsidP="00BB6BE7">
      <w:pPr>
        <w:tabs>
          <w:tab w:val="left" w:pos="709"/>
        </w:tabs>
        <w:ind w:left="709" w:hanging="709"/>
      </w:pPr>
    </w:p>
    <w:p w:rsidR="00A858C8" w:rsidRDefault="00A858C8" w:rsidP="00BB6BE7">
      <w:pPr>
        <w:tabs>
          <w:tab w:val="left" w:pos="709"/>
        </w:tabs>
        <w:ind w:left="709" w:hanging="709"/>
      </w:pPr>
    </w:p>
    <w:p w:rsidR="00A858C8" w:rsidRDefault="00A858C8" w:rsidP="00BB6BE7">
      <w:pPr>
        <w:tabs>
          <w:tab w:val="left" w:pos="709"/>
        </w:tabs>
        <w:ind w:left="709" w:hanging="709"/>
      </w:pPr>
    </w:p>
    <w:p w:rsidR="00A858C8" w:rsidRDefault="00A858C8" w:rsidP="00BB6BE7">
      <w:pPr>
        <w:tabs>
          <w:tab w:val="left" w:pos="709"/>
        </w:tabs>
        <w:ind w:left="709" w:hanging="709"/>
      </w:pPr>
    </w:p>
    <w:p w:rsidR="0027457F" w:rsidRPr="00E219E0" w:rsidRDefault="0027457F" w:rsidP="00BB6BE7">
      <w:pPr>
        <w:tabs>
          <w:tab w:val="left" w:pos="709"/>
        </w:tabs>
        <w:ind w:left="709" w:hanging="709"/>
      </w:pPr>
    </w:p>
    <w:p w:rsidR="00A55193" w:rsidRPr="00E219E0" w:rsidRDefault="00A55193" w:rsidP="00A55193">
      <w:pPr>
        <w:jc w:val="center"/>
        <w:rPr>
          <w:b/>
        </w:rPr>
      </w:pPr>
      <w:r w:rsidRPr="00E219E0">
        <w:rPr>
          <w:b/>
        </w:rPr>
        <w:lastRenderedPageBreak/>
        <w:t>ЮРИДИЧЕСКИЕ СВЕДЕНИЯ И ПЛАТЁЖНЫЕ РЕКВИЗИТЫ СТОРОН:</w:t>
      </w:r>
    </w:p>
    <w:tbl>
      <w:tblPr>
        <w:tblW w:w="9961" w:type="dxa"/>
        <w:tblInd w:w="245" w:type="dxa"/>
        <w:tblLayout w:type="fixed"/>
        <w:tblLook w:val="0000" w:firstRow="0" w:lastRow="0" w:firstColumn="0" w:lastColumn="0" w:noHBand="0" w:noVBand="0"/>
      </w:tblPr>
      <w:tblGrid>
        <w:gridCol w:w="5392"/>
        <w:gridCol w:w="4569"/>
      </w:tblGrid>
      <w:tr w:rsidR="00A55193" w:rsidRPr="00116AF5" w:rsidTr="00E105DE">
        <w:trPr>
          <w:trHeight w:val="294"/>
        </w:trPr>
        <w:tc>
          <w:tcPr>
            <w:tcW w:w="5392" w:type="dxa"/>
            <w:vAlign w:val="center"/>
          </w:tcPr>
          <w:p w:rsidR="00A55193" w:rsidRPr="00116AF5" w:rsidRDefault="00A55193" w:rsidP="00C70216">
            <w:pPr>
              <w:pStyle w:val="a0"/>
              <w:snapToGrid w:val="0"/>
              <w:spacing w:after="0"/>
              <w:ind w:right="21"/>
              <w:jc w:val="center"/>
              <w:rPr>
                <w:b/>
                <w:sz w:val="22"/>
                <w:szCs w:val="22"/>
              </w:rPr>
            </w:pPr>
            <w:r w:rsidRPr="00116AF5">
              <w:rPr>
                <w:b/>
                <w:sz w:val="22"/>
                <w:szCs w:val="22"/>
              </w:rPr>
              <w:t>ИСПОЛНИТЕЛЬ</w:t>
            </w:r>
          </w:p>
        </w:tc>
        <w:tc>
          <w:tcPr>
            <w:tcW w:w="4569" w:type="dxa"/>
            <w:vAlign w:val="center"/>
          </w:tcPr>
          <w:p w:rsidR="00A55193" w:rsidRPr="00116AF5" w:rsidRDefault="00A55193" w:rsidP="00C70216">
            <w:pPr>
              <w:pStyle w:val="a0"/>
              <w:snapToGrid w:val="0"/>
              <w:spacing w:after="0"/>
              <w:ind w:right="21"/>
              <w:jc w:val="center"/>
              <w:rPr>
                <w:b/>
                <w:sz w:val="22"/>
                <w:szCs w:val="22"/>
              </w:rPr>
            </w:pPr>
            <w:r w:rsidRPr="00116AF5">
              <w:rPr>
                <w:b/>
                <w:sz w:val="22"/>
                <w:szCs w:val="22"/>
              </w:rPr>
              <w:t>ЗАКАЗЧИК</w:t>
            </w:r>
          </w:p>
        </w:tc>
      </w:tr>
      <w:tr w:rsidR="00A55193" w:rsidRPr="00116AF5" w:rsidTr="00E105DE">
        <w:trPr>
          <w:trHeight w:val="3278"/>
        </w:trPr>
        <w:tc>
          <w:tcPr>
            <w:tcW w:w="5392" w:type="dxa"/>
          </w:tcPr>
          <w:sdt>
            <w:sdtPr>
              <w:rPr>
                <w:b/>
                <w:sz w:val="22"/>
                <w:szCs w:val="22"/>
              </w:rPr>
              <w:id w:val="586967759"/>
              <w:placeholder>
                <w:docPart w:val="DefaultPlaceholder_-1854013440"/>
              </w:placeholder>
              <w:showingPlcHdr/>
            </w:sdtPr>
            <w:sdtEndPr/>
            <w:sdtContent>
              <w:bookmarkStart w:id="1" w:name="_GoBack" w:displacedByCustomXml="prev"/>
              <w:p w:rsidR="00E219E0" w:rsidRPr="00116AF5" w:rsidRDefault="00E219E0" w:rsidP="00C70216">
                <w:pPr>
                  <w:rPr>
                    <w:b/>
                    <w:sz w:val="22"/>
                    <w:szCs w:val="22"/>
                  </w:rPr>
                </w:pPr>
                <w:r w:rsidRPr="00116AF5">
                  <w:rPr>
                    <w:rStyle w:val="af2"/>
                    <w:sz w:val="22"/>
                    <w:szCs w:val="22"/>
                  </w:rPr>
                  <w:t>Место для ввода текста.</w:t>
                </w:r>
              </w:p>
              <w:bookmarkEnd w:id="1" w:displacedByCustomXml="next"/>
            </w:sdtContent>
          </w:sdt>
          <w:p w:rsidR="00A55193" w:rsidRPr="00116AF5" w:rsidRDefault="00A55193" w:rsidP="00C70216">
            <w:pPr>
              <w:rPr>
                <w:b/>
                <w:sz w:val="22"/>
                <w:szCs w:val="22"/>
              </w:rPr>
            </w:pPr>
            <w:r w:rsidRPr="00116AF5">
              <w:rPr>
                <w:b/>
                <w:sz w:val="22"/>
                <w:szCs w:val="22"/>
              </w:rPr>
              <w:t xml:space="preserve">ОГРН </w:t>
            </w:r>
            <w:sdt>
              <w:sdtPr>
                <w:rPr>
                  <w:b/>
                  <w:sz w:val="22"/>
                  <w:szCs w:val="22"/>
                </w:rPr>
                <w:id w:val="-777723344"/>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rPr>
                <w:b/>
                <w:sz w:val="22"/>
                <w:szCs w:val="22"/>
              </w:rPr>
            </w:pPr>
            <w:r w:rsidRPr="00116AF5">
              <w:rPr>
                <w:b/>
                <w:sz w:val="22"/>
                <w:szCs w:val="22"/>
              </w:rPr>
              <w:t xml:space="preserve">ИНН </w:t>
            </w:r>
            <w:sdt>
              <w:sdtPr>
                <w:rPr>
                  <w:b/>
                  <w:sz w:val="22"/>
                  <w:szCs w:val="22"/>
                </w:rPr>
                <w:id w:val="-1149517036"/>
                <w:placeholder>
                  <w:docPart w:val="DefaultPlaceholder_-1854013440"/>
                </w:placeholder>
                <w:showingPlcHdr/>
              </w:sdtPr>
              <w:sdtEndPr/>
              <w:sdtContent>
                <w:r w:rsidR="00E219E0" w:rsidRPr="00116AF5">
                  <w:rPr>
                    <w:rStyle w:val="af2"/>
                    <w:sz w:val="22"/>
                    <w:szCs w:val="22"/>
                  </w:rPr>
                  <w:t>Место для ввода текста.</w:t>
                </w:r>
              </w:sdtContent>
            </w:sdt>
            <w:r w:rsidR="00E219E0" w:rsidRPr="00116AF5">
              <w:rPr>
                <w:b/>
                <w:sz w:val="22"/>
                <w:szCs w:val="22"/>
              </w:rPr>
              <w:t xml:space="preserve">, </w:t>
            </w:r>
            <w:r w:rsidRPr="00116AF5">
              <w:rPr>
                <w:b/>
                <w:sz w:val="22"/>
                <w:szCs w:val="22"/>
              </w:rPr>
              <w:t xml:space="preserve">КПП </w:t>
            </w:r>
            <w:sdt>
              <w:sdtPr>
                <w:rPr>
                  <w:b/>
                  <w:sz w:val="22"/>
                  <w:szCs w:val="22"/>
                </w:rPr>
                <w:id w:val="1114871974"/>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rPr>
                <w:b/>
                <w:sz w:val="22"/>
                <w:szCs w:val="22"/>
              </w:rPr>
            </w:pPr>
            <w:r w:rsidRPr="00116AF5">
              <w:rPr>
                <w:b/>
                <w:sz w:val="22"/>
                <w:szCs w:val="22"/>
              </w:rPr>
              <w:t xml:space="preserve">ОКПО  </w:t>
            </w:r>
            <w:sdt>
              <w:sdtPr>
                <w:rPr>
                  <w:b/>
                  <w:sz w:val="22"/>
                  <w:szCs w:val="22"/>
                </w:rPr>
                <w:id w:val="1995219602"/>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ind w:left="540" w:hanging="540"/>
              <w:rPr>
                <w:sz w:val="22"/>
                <w:szCs w:val="22"/>
              </w:rPr>
            </w:pPr>
            <w:r w:rsidRPr="00116AF5">
              <w:rPr>
                <w:sz w:val="22"/>
                <w:szCs w:val="22"/>
              </w:rPr>
              <w:t xml:space="preserve">Местонахождение: </w:t>
            </w:r>
            <w:sdt>
              <w:sdtPr>
                <w:rPr>
                  <w:sz w:val="22"/>
                  <w:szCs w:val="22"/>
                </w:rPr>
                <w:id w:val="239609213"/>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ind w:left="39" w:hanging="39"/>
              <w:rPr>
                <w:bCs/>
                <w:sz w:val="22"/>
                <w:szCs w:val="22"/>
              </w:rPr>
            </w:pPr>
            <w:r w:rsidRPr="00116AF5">
              <w:rPr>
                <w:bCs/>
                <w:sz w:val="22"/>
                <w:szCs w:val="22"/>
              </w:rPr>
              <w:t xml:space="preserve">Р/с </w:t>
            </w:r>
            <w:sdt>
              <w:sdtPr>
                <w:rPr>
                  <w:bCs/>
                  <w:sz w:val="22"/>
                  <w:szCs w:val="22"/>
                </w:rPr>
                <w:id w:val="743683935"/>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ind w:left="540" w:hanging="540"/>
              <w:rPr>
                <w:bCs/>
                <w:sz w:val="22"/>
                <w:szCs w:val="22"/>
              </w:rPr>
            </w:pPr>
            <w:r w:rsidRPr="00116AF5">
              <w:rPr>
                <w:bCs/>
                <w:sz w:val="22"/>
                <w:szCs w:val="22"/>
              </w:rPr>
              <w:t>Банк</w:t>
            </w:r>
            <w:r w:rsidR="00116AF5" w:rsidRPr="00116AF5">
              <w:rPr>
                <w:bCs/>
                <w:sz w:val="22"/>
                <w:szCs w:val="22"/>
              </w:rPr>
              <w:t xml:space="preserve"> </w:t>
            </w:r>
            <w:sdt>
              <w:sdtPr>
                <w:rPr>
                  <w:bCs/>
                  <w:sz w:val="22"/>
                  <w:szCs w:val="22"/>
                </w:rPr>
                <w:id w:val="451761236"/>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ind w:left="540" w:hanging="540"/>
              <w:rPr>
                <w:sz w:val="22"/>
                <w:szCs w:val="22"/>
              </w:rPr>
            </w:pPr>
            <w:r w:rsidRPr="00116AF5">
              <w:rPr>
                <w:bCs/>
                <w:sz w:val="22"/>
                <w:szCs w:val="22"/>
              </w:rPr>
              <w:t xml:space="preserve">БИК  </w:t>
            </w:r>
            <w:sdt>
              <w:sdtPr>
                <w:rPr>
                  <w:bCs/>
                  <w:sz w:val="22"/>
                  <w:szCs w:val="22"/>
                </w:rPr>
                <w:id w:val="-2138477889"/>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ind w:left="540" w:hanging="540"/>
              <w:rPr>
                <w:bCs/>
                <w:sz w:val="22"/>
                <w:szCs w:val="22"/>
              </w:rPr>
            </w:pPr>
            <w:r w:rsidRPr="00116AF5">
              <w:rPr>
                <w:bCs/>
                <w:sz w:val="22"/>
                <w:szCs w:val="22"/>
              </w:rPr>
              <w:t xml:space="preserve">Кор/счёт </w:t>
            </w:r>
            <w:sdt>
              <w:sdtPr>
                <w:rPr>
                  <w:bCs/>
                  <w:sz w:val="22"/>
                  <w:szCs w:val="22"/>
                </w:rPr>
                <w:id w:val="2061282339"/>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ind w:left="540" w:hanging="540"/>
              <w:rPr>
                <w:bCs/>
                <w:sz w:val="22"/>
                <w:szCs w:val="22"/>
              </w:rPr>
            </w:pPr>
            <w:r w:rsidRPr="00116AF5">
              <w:rPr>
                <w:bCs/>
                <w:sz w:val="22"/>
                <w:szCs w:val="22"/>
              </w:rPr>
              <w:t xml:space="preserve">Тел/факс </w:t>
            </w:r>
            <w:sdt>
              <w:sdtPr>
                <w:rPr>
                  <w:bCs/>
                  <w:sz w:val="22"/>
                  <w:szCs w:val="22"/>
                </w:rPr>
                <w:id w:val="616260161"/>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ind w:left="540" w:hanging="540"/>
              <w:rPr>
                <w:bCs/>
                <w:sz w:val="22"/>
                <w:szCs w:val="22"/>
              </w:rPr>
            </w:pPr>
            <w:r w:rsidRPr="00116AF5">
              <w:rPr>
                <w:bCs/>
                <w:sz w:val="22"/>
                <w:szCs w:val="22"/>
                <w:lang w:val="en-US"/>
              </w:rPr>
              <w:t>e</w:t>
            </w:r>
            <w:r w:rsidRPr="00116AF5">
              <w:rPr>
                <w:bCs/>
                <w:sz w:val="22"/>
                <w:szCs w:val="22"/>
              </w:rPr>
              <w:t>-</w:t>
            </w:r>
            <w:r w:rsidRPr="00116AF5">
              <w:rPr>
                <w:bCs/>
                <w:sz w:val="22"/>
                <w:szCs w:val="22"/>
                <w:lang w:val="en-US"/>
              </w:rPr>
              <w:t>mail</w:t>
            </w:r>
            <w:r w:rsidRPr="00116AF5">
              <w:rPr>
                <w:bCs/>
                <w:sz w:val="22"/>
                <w:szCs w:val="22"/>
              </w:rPr>
              <w:t>:</w:t>
            </w:r>
            <w:r w:rsidR="00E219E0" w:rsidRPr="00116AF5">
              <w:rPr>
                <w:bCs/>
                <w:sz w:val="22"/>
                <w:szCs w:val="22"/>
              </w:rPr>
              <w:t xml:space="preserve"> </w:t>
            </w:r>
            <w:sdt>
              <w:sdtPr>
                <w:rPr>
                  <w:bCs/>
                  <w:sz w:val="22"/>
                  <w:szCs w:val="22"/>
                </w:rPr>
                <w:id w:val="-1641795840"/>
                <w:placeholder>
                  <w:docPart w:val="DefaultPlaceholder_-1854013440"/>
                </w:placeholder>
                <w:showingPlcHdr/>
              </w:sdtPr>
              <w:sdtEndPr/>
              <w:sdtContent>
                <w:r w:rsidR="00E219E0" w:rsidRPr="00116AF5">
                  <w:rPr>
                    <w:rStyle w:val="af2"/>
                    <w:sz w:val="22"/>
                    <w:szCs w:val="22"/>
                  </w:rPr>
                  <w:t>Место для ввода текста.</w:t>
                </w:r>
              </w:sdtContent>
            </w:sdt>
          </w:p>
          <w:p w:rsidR="00A55193" w:rsidRPr="00116AF5" w:rsidRDefault="00A55193" w:rsidP="00C70216">
            <w:pPr>
              <w:pStyle w:val="af0"/>
              <w:rPr>
                <w:sz w:val="22"/>
                <w:szCs w:val="22"/>
              </w:rPr>
            </w:pPr>
          </w:p>
        </w:tc>
        <w:tc>
          <w:tcPr>
            <w:tcW w:w="4569" w:type="dxa"/>
          </w:tcPr>
          <w:p w:rsidR="003C6CCC" w:rsidRDefault="003C6CCC" w:rsidP="003C6CCC">
            <w:pPr>
              <w:pStyle w:val="22"/>
              <w:tabs>
                <w:tab w:val="num" w:pos="0"/>
              </w:tabs>
              <w:spacing w:after="0" w:line="240" w:lineRule="exact"/>
              <w:ind w:left="0"/>
              <w:rPr>
                <w:b/>
              </w:rPr>
            </w:pPr>
            <w:r>
              <w:rPr>
                <w:b/>
              </w:rPr>
              <w:t>ПАО «КТК» ОГРН 1024200692009,</w:t>
            </w:r>
          </w:p>
          <w:p w:rsidR="003C6CCC" w:rsidRDefault="003C6CCC" w:rsidP="003C6CCC">
            <w:pPr>
              <w:tabs>
                <w:tab w:val="num" w:pos="0"/>
              </w:tabs>
              <w:spacing w:line="240" w:lineRule="exact"/>
              <w:rPr>
                <w:b/>
              </w:rPr>
            </w:pPr>
            <w:r>
              <w:rPr>
                <w:b/>
              </w:rPr>
              <w:t xml:space="preserve">ИНН </w:t>
            </w:r>
            <w:proofErr w:type="gramStart"/>
            <w:r>
              <w:rPr>
                <w:b/>
              </w:rPr>
              <w:t xml:space="preserve">4205003440,   </w:t>
            </w:r>
            <w:proofErr w:type="gramEnd"/>
            <w:r>
              <w:rPr>
                <w:b/>
              </w:rPr>
              <w:t xml:space="preserve">    КПП 424950001,   </w:t>
            </w:r>
          </w:p>
          <w:p w:rsidR="003C6CCC" w:rsidRDefault="003C6CCC" w:rsidP="003C6CCC">
            <w:pPr>
              <w:tabs>
                <w:tab w:val="num" w:pos="0"/>
              </w:tabs>
              <w:spacing w:line="240" w:lineRule="exact"/>
              <w:rPr>
                <w:b/>
              </w:rPr>
            </w:pPr>
            <w:r>
              <w:rPr>
                <w:b/>
              </w:rPr>
              <w:t xml:space="preserve">ОКПО 53067205,             </w:t>
            </w:r>
          </w:p>
          <w:p w:rsidR="003C6CCC" w:rsidRDefault="003C6CCC" w:rsidP="003C6CCC">
            <w:pPr>
              <w:tabs>
                <w:tab w:val="num" w:pos="0"/>
              </w:tabs>
              <w:spacing w:line="240" w:lineRule="exact"/>
            </w:pPr>
            <w:r>
              <w:rPr>
                <w:bCs/>
              </w:rPr>
              <w:t xml:space="preserve">Место нахождения: </w:t>
            </w:r>
            <w:r>
              <w:t>650000, г.Кемерово, ул.50 лет Октября, 4</w:t>
            </w:r>
          </w:p>
          <w:p w:rsidR="003C6CCC" w:rsidRDefault="003C6CCC" w:rsidP="003C6CCC">
            <w:pPr>
              <w:tabs>
                <w:tab w:val="num" w:pos="0"/>
              </w:tabs>
              <w:spacing w:line="240" w:lineRule="exact"/>
            </w:pPr>
            <w:r>
              <w:rPr>
                <w:bCs/>
              </w:rPr>
              <w:t>Почтовый адрес:</w:t>
            </w:r>
            <w:r>
              <w:t>650000, г.Кемерово, ул.50 лет Октября, 4</w:t>
            </w:r>
          </w:p>
          <w:p w:rsidR="003C6CCC" w:rsidRDefault="003C6CCC" w:rsidP="003C6CCC">
            <w:pPr>
              <w:widowControl w:val="0"/>
            </w:pPr>
            <w:r>
              <w:t>БИК 045004774</w:t>
            </w:r>
          </w:p>
          <w:p w:rsidR="003C6CCC" w:rsidRDefault="003C6CCC" w:rsidP="003C6CCC">
            <w:pPr>
              <w:widowControl w:val="0"/>
            </w:pPr>
            <w:r>
              <w:t>Кор/сч 30101810600000000774</w:t>
            </w:r>
          </w:p>
          <w:p w:rsidR="003C6CCC" w:rsidRDefault="003C6CCC" w:rsidP="003C6CCC">
            <w:pPr>
              <w:widowControl w:val="0"/>
            </w:pPr>
            <w:r>
              <w:t>ФИЛИАЛ "НОВОСИБИРСКИЙ" АО "АЛЬФА-БАНК" Г. НОВОСИБИРСК</w:t>
            </w:r>
          </w:p>
          <w:p w:rsidR="003C6CCC" w:rsidRDefault="003C6CCC" w:rsidP="003C6CCC">
            <w:pPr>
              <w:widowControl w:val="0"/>
            </w:pPr>
            <w:r>
              <w:t>Р/сч 40702810423060000216</w:t>
            </w:r>
          </w:p>
          <w:p w:rsidR="003C6CCC" w:rsidRDefault="003C6CCC" w:rsidP="003C6CCC">
            <w:pPr>
              <w:tabs>
                <w:tab w:val="num" w:pos="0"/>
              </w:tabs>
              <w:spacing w:line="240" w:lineRule="exact"/>
              <w:rPr>
                <w:bCs/>
                <w:lang w:eastAsia="ru-RU"/>
              </w:rPr>
            </w:pPr>
            <w:r>
              <w:rPr>
                <w:bCs/>
              </w:rPr>
              <w:t>Тел/</w:t>
            </w:r>
            <w:proofErr w:type="gramStart"/>
            <w:r>
              <w:rPr>
                <w:bCs/>
              </w:rPr>
              <w:t>факс  +</w:t>
            </w:r>
            <w:proofErr w:type="gramEnd"/>
            <w:r>
              <w:rPr>
                <w:bCs/>
              </w:rPr>
              <w:t>7 (3842) 771880</w:t>
            </w:r>
          </w:p>
          <w:p w:rsidR="003C6CCC" w:rsidRDefault="003C6CCC" w:rsidP="003C6CCC">
            <w:r>
              <w:rPr>
                <w:bCs/>
                <w:lang w:val="en-US"/>
              </w:rPr>
              <w:t>e</w:t>
            </w:r>
            <w:r>
              <w:rPr>
                <w:bCs/>
              </w:rPr>
              <w:t>-</w:t>
            </w:r>
            <w:r>
              <w:rPr>
                <w:bCs/>
                <w:lang w:val="en-US"/>
              </w:rPr>
              <w:t>mail</w:t>
            </w:r>
            <w:r>
              <w:rPr>
                <w:bCs/>
              </w:rPr>
              <w:t xml:space="preserve">  Покупателя : </w:t>
            </w:r>
            <w:hyperlink r:id="rId7" w:history="1">
              <w:r>
                <w:rPr>
                  <w:rStyle w:val="a4"/>
                  <w:lang w:val="en-US"/>
                </w:rPr>
                <w:t>company</w:t>
              </w:r>
              <w:r>
                <w:rPr>
                  <w:rStyle w:val="a4"/>
                </w:rPr>
                <w:t>@</w:t>
              </w:r>
              <w:r>
                <w:rPr>
                  <w:rStyle w:val="a4"/>
                  <w:lang w:val="en-US"/>
                </w:rPr>
                <w:t>ktk</w:t>
              </w:r>
              <w:r>
                <w:rPr>
                  <w:rStyle w:val="a4"/>
                </w:rPr>
                <w:t>.</w:t>
              </w:r>
              <w:r>
                <w:rPr>
                  <w:rStyle w:val="a4"/>
                  <w:lang w:val="en-US"/>
                </w:rPr>
                <w:t>company</w:t>
              </w:r>
              <w:r w:rsidRPr="003C762A">
                <w:rPr>
                  <w:rStyle w:val="a4"/>
                </w:rPr>
                <w:t xml:space="preserve"> </w:t>
              </w:r>
            </w:hyperlink>
          </w:p>
          <w:p w:rsidR="00A55193" w:rsidRPr="003C6CCC" w:rsidRDefault="00A55193" w:rsidP="00C70216">
            <w:pPr>
              <w:pStyle w:val="af0"/>
              <w:snapToGrid w:val="0"/>
              <w:rPr>
                <w:sz w:val="22"/>
                <w:szCs w:val="22"/>
              </w:rPr>
            </w:pPr>
          </w:p>
        </w:tc>
      </w:tr>
      <w:tr w:rsidR="00E219E0" w:rsidRPr="00116AF5" w:rsidTr="00E105DE">
        <w:trPr>
          <w:trHeight w:val="80"/>
        </w:trPr>
        <w:tc>
          <w:tcPr>
            <w:tcW w:w="9961" w:type="dxa"/>
            <w:gridSpan w:val="2"/>
          </w:tcPr>
          <w:p w:rsidR="00E219E0" w:rsidRPr="00116AF5" w:rsidRDefault="00E219E0" w:rsidP="00E219E0">
            <w:pPr>
              <w:pStyle w:val="a0"/>
              <w:snapToGrid w:val="0"/>
              <w:spacing w:after="0"/>
              <w:ind w:right="21"/>
              <w:jc w:val="center"/>
              <w:rPr>
                <w:sz w:val="22"/>
                <w:szCs w:val="22"/>
              </w:rPr>
            </w:pPr>
            <w:r w:rsidRPr="00116AF5">
              <w:rPr>
                <w:b/>
                <w:sz w:val="22"/>
                <w:szCs w:val="22"/>
              </w:rPr>
              <w:t>Подписи сторон:</w:t>
            </w:r>
          </w:p>
        </w:tc>
      </w:tr>
      <w:tr w:rsidR="00A55193" w:rsidRPr="00116AF5" w:rsidTr="00E105DE">
        <w:trPr>
          <w:trHeight w:val="229"/>
        </w:trPr>
        <w:tc>
          <w:tcPr>
            <w:tcW w:w="5392" w:type="dxa"/>
          </w:tcPr>
          <w:p w:rsidR="00A55193" w:rsidRPr="00116AF5" w:rsidRDefault="00A55193" w:rsidP="00C70216">
            <w:pPr>
              <w:autoSpaceDE w:val="0"/>
              <w:rPr>
                <w:b/>
                <w:sz w:val="22"/>
                <w:szCs w:val="22"/>
              </w:rPr>
            </w:pPr>
            <w:r w:rsidRPr="00116AF5">
              <w:rPr>
                <w:b/>
                <w:sz w:val="22"/>
                <w:szCs w:val="22"/>
              </w:rPr>
              <w:t>от имени ИСПОЛНИТЕЛЯ</w:t>
            </w:r>
          </w:p>
          <w:sdt>
            <w:sdtPr>
              <w:rPr>
                <w:b/>
                <w:sz w:val="22"/>
                <w:szCs w:val="22"/>
              </w:rPr>
              <w:id w:val="1364868200"/>
              <w:placeholder>
                <w:docPart w:val="DefaultPlaceholder_-1854013440"/>
              </w:placeholder>
              <w:showingPlcHdr/>
            </w:sdtPr>
            <w:sdtEndPr/>
            <w:sdtContent>
              <w:p w:rsidR="00A55193" w:rsidRPr="00116AF5" w:rsidRDefault="00116AF5" w:rsidP="00C70216">
                <w:pPr>
                  <w:autoSpaceDE w:val="0"/>
                  <w:rPr>
                    <w:b/>
                    <w:sz w:val="22"/>
                    <w:szCs w:val="22"/>
                  </w:rPr>
                </w:pPr>
                <w:r w:rsidRPr="00116AF5">
                  <w:rPr>
                    <w:rStyle w:val="af2"/>
                    <w:sz w:val="22"/>
                    <w:szCs w:val="22"/>
                  </w:rPr>
                  <w:t>Место для ввода текста.</w:t>
                </w:r>
              </w:p>
            </w:sdtContent>
          </w:sdt>
        </w:tc>
        <w:tc>
          <w:tcPr>
            <w:tcW w:w="4569" w:type="dxa"/>
          </w:tcPr>
          <w:p w:rsidR="00A55193" w:rsidRPr="00116AF5" w:rsidRDefault="00A55193" w:rsidP="00C70216">
            <w:pPr>
              <w:pStyle w:val="a0"/>
              <w:snapToGrid w:val="0"/>
              <w:spacing w:after="0"/>
              <w:ind w:right="21"/>
              <w:jc w:val="right"/>
              <w:rPr>
                <w:b/>
                <w:sz w:val="22"/>
                <w:szCs w:val="22"/>
              </w:rPr>
            </w:pPr>
            <w:r w:rsidRPr="00116AF5">
              <w:rPr>
                <w:b/>
                <w:sz w:val="22"/>
                <w:szCs w:val="22"/>
              </w:rPr>
              <w:t>от имени ЗАКАЗЧИКА</w:t>
            </w:r>
          </w:p>
          <w:p w:rsidR="00A55193" w:rsidRPr="00116AF5" w:rsidRDefault="00A55193" w:rsidP="00C70216">
            <w:pPr>
              <w:pStyle w:val="a0"/>
              <w:snapToGrid w:val="0"/>
              <w:spacing w:after="0"/>
              <w:ind w:right="21"/>
              <w:jc w:val="right"/>
              <w:rPr>
                <w:b/>
                <w:i/>
                <w:sz w:val="22"/>
                <w:szCs w:val="22"/>
              </w:rPr>
            </w:pPr>
            <w:r w:rsidRPr="00116AF5">
              <w:rPr>
                <w:b/>
                <w:i/>
                <w:sz w:val="22"/>
                <w:szCs w:val="22"/>
              </w:rPr>
              <w:t xml:space="preserve">генеральный директор </w:t>
            </w:r>
          </w:p>
          <w:p w:rsidR="00A55193" w:rsidRPr="00116AF5" w:rsidRDefault="00F06BF1" w:rsidP="00F06BF1">
            <w:pPr>
              <w:pStyle w:val="a0"/>
              <w:snapToGrid w:val="0"/>
              <w:spacing w:after="0"/>
              <w:ind w:right="21"/>
              <w:jc w:val="right"/>
              <w:rPr>
                <w:i/>
                <w:sz w:val="22"/>
                <w:szCs w:val="22"/>
              </w:rPr>
            </w:pPr>
            <w:r w:rsidRPr="00116AF5">
              <w:rPr>
                <w:b/>
                <w:i/>
                <w:sz w:val="22"/>
                <w:szCs w:val="22"/>
              </w:rPr>
              <w:t>ПАО</w:t>
            </w:r>
            <w:r w:rsidR="00A55193" w:rsidRPr="00116AF5">
              <w:rPr>
                <w:b/>
                <w:i/>
                <w:sz w:val="22"/>
                <w:szCs w:val="22"/>
              </w:rPr>
              <w:t xml:space="preserve"> «</w:t>
            </w:r>
            <w:r w:rsidRPr="00116AF5">
              <w:rPr>
                <w:b/>
                <w:i/>
                <w:sz w:val="22"/>
                <w:szCs w:val="22"/>
              </w:rPr>
              <w:t>КТК</w:t>
            </w:r>
            <w:r w:rsidR="00A55193" w:rsidRPr="00116AF5">
              <w:rPr>
                <w:b/>
                <w:i/>
                <w:sz w:val="22"/>
                <w:szCs w:val="22"/>
              </w:rPr>
              <w:t>»</w:t>
            </w:r>
          </w:p>
        </w:tc>
      </w:tr>
      <w:tr w:rsidR="00A55193" w:rsidRPr="00116AF5" w:rsidTr="00E105DE">
        <w:trPr>
          <w:trHeight w:val="362"/>
        </w:trPr>
        <w:tc>
          <w:tcPr>
            <w:tcW w:w="5392" w:type="dxa"/>
          </w:tcPr>
          <w:p w:rsidR="00116AF5" w:rsidRPr="00116AF5" w:rsidRDefault="00116AF5" w:rsidP="00116AF5">
            <w:pPr>
              <w:autoSpaceDE w:val="0"/>
              <w:rPr>
                <w:sz w:val="22"/>
                <w:szCs w:val="22"/>
              </w:rPr>
            </w:pPr>
          </w:p>
          <w:p w:rsidR="00A55193" w:rsidRPr="00116AF5" w:rsidRDefault="00A55193" w:rsidP="00116AF5">
            <w:pPr>
              <w:autoSpaceDE w:val="0"/>
              <w:rPr>
                <w:sz w:val="22"/>
                <w:szCs w:val="22"/>
              </w:rPr>
            </w:pPr>
            <w:r w:rsidRPr="00116AF5">
              <w:rPr>
                <w:sz w:val="22"/>
                <w:szCs w:val="22"/>
              </w:rPr>
              <w:t>_____________</w:t>
            </w:r>
            <w:r w:rsidRPr="00116AF5">
              <w:rPr>
                <w:sz w:val="22"/>
                <w:szCs w:val="22"/>
              </w:rPr>
              <w:br/>
              <w:t>(</w:t>
            </w:r>
            <w:r w:rsidR="003B467B" w:rsidRPr="00116AF5">
              <w:rPr>
                <w:sz w:val="22"/>
                <w:szCs w:val="22"/>
                <w:lang w:val="en-US"/>
              </w:rPr>
              <w:t xml:space="preserve"> </w:t>
            </w:r>
            <w:sdt>
              <w:sdtPr>
                <w:rPr>
                  <w:sz w:val="22"/>
                  <w:szCs w:val="22"/>
                  <w:lang w:val="en-US"/>
                </w:rPr>
                <w:id w:val="-2059465664"/>
                <w:placeholder>
                  <w:docPart w:val="DefaultPlaceholder_-1854013440"/>
                </w:placeholder>
              </w:sdtPr>
              <w:sdtEndPr/>
              <w:sdtContent>
                <w:sdt>
                  <w:sdtPr>
                    <w:rPr>
                      <w:sz w:val="22"/>
                      <w:szCs w:val="22"/>
                      <w:lang w:val="en-US"/>
                    </w:rPr>
                    <w:id w:val="-834766247"/>
                    <w:placeholder>
                      <w:docPart w:val="DefaultPlaceholder_-1854013440"/>
                    </w:placeholder>
                    <w:showingPlcHdr/>
                  </w:sdtPr>
                  <w:sdtEndPr/>
                  <w:sdtContent>
                    <w:r w:rsidR="00116AF5" w:rsidRPr="00116AF5">
                      <w:rPr>
                        <w:rStyle w:val="af2"/>
                        <w:sz w:val="22"/>
                        <w:szCs w:val="22"/>
                      </w:rPr>
                      <w:t>Место для ввода текста.</w:t>
                    </w:r>
                  </w:sdtContent>
                </w:sdt>
              </w:sdtContent>
            </w:sdt>
            <w:r w:rsidRPr="00116AF5">
              <w:rPr>
                <w:sz w:val="22"/>
                <w:szCs w:val="22"/>
              </w:rPr>
              <w:t>)</w:t>
            </w:r>
          </w:p>
        </w:tc>
        <w:tc>
          <w:tcPr>
            <w:tcW w:w="4569" w:type="dxa"/>
          </w:tcPr>
          <w:p w:rsidR="00A55193" w:rsidRPr="00116AF5" w:rsidRDefault="00A55193" w:rsidP="00C70216">
            <w:pPr>
              <w:pStyle w:val="a0"/>
              <w:spacing w:after="0"/>
              <w:ind w:right="21"/>
              <w:jc w:val="right"/>
              <w:rPr>
                <w:sz w:val="22"/>
                <w:szCs w:val="22"/>
              </w:rPr>
            </w:pPr>
          </w:p>
          <w:p w:rsidR="00A55193" w:rsidRPr="00116AF5" w:rsidRDefault="00A55193" w:rsidP="00C70216">
            <w:pPr>
              <w:pStyle w:val="a0"/>
              <w:spacing w:after="0"/>
              <w:ind w:right="21"/>
              <w:jc w:val="right"/>
              <w:rPr>
                <w:sz w:val="22"/>
                <w:szCs w:val="22"/>
              </w:rPr>
            </w:pPr>
            <w:r w:rsidRPr="00116AF5">
              <w:rPr>
                <w:sz w:val="22"/>
                <w:szCs w:val="22"/>
              </w:rPr>
              <w:t>________________________</w:t>
            </w:r>
          </w:p>
          <w:p w:rsidR="00A55193" w:rsidRPr="00116AF5" w:rsidRDefault="00A55193" w:rsidP="00580ACF">
            <w:pPr>
              <w:pStyle w:val="a0"/>
              <w:spacing w:after="0"/>
              <w:ind w:right="21"/>
              <w:jc w:val="right"/>
              <w:rPr>
                <w:b/>
                <w:i/>
                <w:sz w:val="22"/>
                <w:szCs w:val="22"/>
              </w:rPr>
            </w:pPr>
            <w:r w:rsidRPr="00116AF5">
              <w:rPr>
                <w:b/>
                <w:i/>
                <w:sz w:val="22"/>
                <w:szCs w:val="22"/>
              </w:rPr>
              <w:t>(</w:t>
            </w:r>
            <w:r w:rsidR="00580ACF">
              <w:rPr>
                <w:b/>
                <w:i/>
                <w:sz w:val="22"/>
                <w:szCs w:val="22"/>
              </w:rPr>
              <w:t>Ужахов Б</w:t>
            </w:r>
            <w:r w:rsidR="00F06BF1" w:rsidRPr="00116AF5">
              <w:rPr>
                <w:b/>
                <w:i/>
                <w:sz w:val="22"/>
                <w:szCs w:val="22"/>
              </w:rPr>
              <w:t>.</w:t>
            </w:r>
            <w:r w:rsidR="00580ACF">
              <w:rPr>
                <w:b/>
                <w:i/>
                <w:sz w:val="22"/>
                <w:szCs w:val="22"/>
              </w:rPr>
              <w:t>А.</w:t>
            </w:r>
            <w:r w:rsidRPr="00116AF5">
              <w:rPr>
                <w:b/>
                <w:i/>
                <w:sz w:val="22"/>
                <w:szCs w:val="22"/>
              </w:rPr>
              <w:t>)</w:t>
            </w:r>
          </w:p>
        </w:tc>
      </w:tr>
    </w:tbl>
    <w:p w:rsidR="00A55193" w:rsidRPr="00A55193" w:rsidRDefault="00A55193" w:rsidP="00A55193">
      <w:r w:rsidRPr="00E219E0">
        <w:t>М.П.</w:t>
      </w:r>
      <w:r w:rsidRPr="00E219E0">
        <w:tab/>
      </w:r>
      <w:r w:rsidRPr="00E219E0">
        <w:tab/>
      </w:r>
      <w:r w:rsidRPr="00E219E0">
        <w:tab/>
      </w:r>
      <w:r w:rsidRPr="00E219E0">
        <w:tab/>
      </w:r>
      <w:r w:rsidRPr="00E219E0">
        <w:tab/>
      </w:r>
      <w:r w:rsidRPr="00E219E0">
        <w:tab/>
      </w:r>
      <w:r w:rsidRPr="00E219E0">
        <w:tab/>
      </w:r>
      <w:r w:rsidRPr="00E219E0">
        <w:tab/>
        <w:t xml:space="preserve">      М.П.</w:t>
      </w:r>
    </w:p>
    <w:sectPr w:rsidR="00A55193" w:rsidRPr="00A55193" w:rsidSect="00116AF5">
      <w:headerReference w:type="default" r:id="rId8"/>
      <w:footerReference w:type="default" r:id="rId9"/>
      <w:footnotePr>
        <w:pos w:val="beneathText"/>
      </w:footnotePr>
      <w:pgSz w:w="11905" w:h="16837"/>
      <w:pgMar w:top="1135" w:right="1134" w:bottom="2289" w:left="1134"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E0" w:rsidRDefault="00FA65E0">
      <w:r>
        <w:separator/>
      </w:r>
    </w:p>
  </w:endnote>
  <w:endnote w:type="continuationSeparator" w:id="0">
    <w:p w:rsidR="00FA65E0" w:rsidRDefault="00F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85" w:rsidRDefault="00BC4585">
    <w:pPr>
      <w:pStyle w:val="ac"/>
      <w:jc w:val="center"/>
    </w:pPr>
  </w:p>
  <w:tbl>
    <w:tblPr>
      <w:tblW w:w="9639" w:type="dxa"/>
      <w:tblInd w:w="108" w:type="dxa"/>
      <w:tblLayout w:type="fixed"/>
      <w:tblLook w:val="0000" w:firstRow="0" w:lastRow="0" w:firstColumn="0" w:lastColumn="0" w:noHBand="0" w:noVBand="0"/>
    </w:tblPr>
    <w:tblGrid>
      <w:gridCol w:w="5103"/>
      <w:gridCol w:w="4536"/>
    </w:tblGrid>
    <w:tr w:rsidR="00BC4585" w:rsidRPr="0000178E">
      <w:trPr>
        <w:trHeight w:val="80"/>
      </w:trPr>
      <w:tc>
        <w:tcPr>
          <w:tcW w:w="5103" w:type="dxa"/>
        </w:tcPr>
        <w:p w:rsidR="00BC4585" w:rsidRPr="0000178E" w:rsidRDefault="00BC4585" w:rsidP="00F73A75">
          <w:pPr>
            <w:pStyle w:val="af"/>
            <w:ind w:right="175"/>
            <w:jc w:val="both"/>
            <w:rPr>
              <w:i/>
              <w:sz w:val="16"/>
              <w:szCs w:val="16"/>
            </w:rPr>
          </w:pPr>
          <w:r>
            <w:rPr>
              <w:i/>
              <w:sz w:val="16"/>
              <w:szCs w:val="16"/>
            </w:rPr>
            <w:t>Место парафирования</w:t>
          </w:r>
        </w:p>
      </w:tc>
      <w:tc>
        <w:tcPr>
          <w:tcW w:w="4536" w:type="dxa"/>
        </w:tcPr>
        <w:p w:rsidR="00BC4585" w:rsidRPr="0000178E" w:rsidRDefault="00BC4585" w:rsidP="00F73A75">
          <w:pPr>
            <w:pStyle w:val="af"/>
            <w:ind w:right="-108" w:firstLine="540"/>
            <w:jc w:val="right"/>
            <w:rPr>
              <w:i/>
              <w:sz w:val="16"/>
              <w:szCs w:val="16"/>
            </w:rPr>
          </w:pPr>
          <w:r>
            <w:rPr>
              <w:i/>
              <w:sz w:val="16"/>
              <w:szCs w:val="16"/>
            </w:rPr>
            <w:t xml:space="preserve">   Место парафирования</w:t>
          </w:r>
        </w:p>
      </w:tc>
    </w:tr>
    <w:tr w:rsidR="00BC4585" w:rsidRPr="0000178E">
      <w:tc>
        <w:tcPr>
          <w:tcW w:w="5103" w:type="dxa"/>
        </w:tcPr>
        <w:p w:rsidR="00BC4585" w:rsidRPr="0000178E" w:rsidRDefault="00BC4585" w:rsidP="00F73A75">
          <w:pPr>
            <w:pStyle w:val="af"/>
            <w:ind w:right="175"/>
            <w:jc w:val="both"/>
            <w:rPr>
              <w:i/>
              <w:sz w:val="16"/>
              <w:szCs w:val="16"/>
            </w:rPr>
          </w:pPr>
          <w:r>
            <w:rPr>
              <w:i/>
              <w:sz w:val="16"/>
              <w:szCs w:val="16"/>
            </w:rPr>
            <w:t>От имени Исполнителя</w:t>
          </w:r>
        </w:p>
      </w:tc>
      <w:tc>
        <w:tcPr>
          <w:tcW w:w="4536" w:type="dxa"/>
        </w:tcPr>
        <w:p w:rsidR="00BC4585" w:rsidRPr="0000178E" w:rsidRDefault="00BC4585" w:rsidP="00F73A75">
          <w:pPr>
            <w:pStyle w:val="af"/>
            <w:ind w:right="-108" w:firstLine="540"/>
            <w:jc w:val="right"/>
            <w:rPr>
              <w:i/>
              <w:sz w:val="16"/>
              <w:szCs w:val="16"/>
            </w:rPr>
          </w:pPr>
          <w:r>
            <w:rPr>
              <w:i/>
              <w:sz w:val="16"/>
              <w:szCs w:val="16"/>
            </w:rPr>
            <w:t>От имени Заказчика</w:t>
          </w:r>
        </w:p>
      </w:tc>
    </w:tr>
  </w:tbl>
  <w:p w:rsidR="00BC4585" w:rsidRDefault="00BC4585" w:rsidP="00F73A75">
    <w:pPr>
      <w:pStyle w:val="ac"/>
      <w:tabs>
        <w:tab w:val="left" w:pos="963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E0" w:rsidRDefault="00FA65E0">
      <w:r>
        <w:separator/>
      </w:r>
    </w:p>
  </w:footnote>
  <w:footnote w:type="continuationSeparator" w:id="0">
    <w:p w:rsidR="00FA65E0" w:rsidRDefault="00FA6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85" w:rsidRPr="007E6056" w:rsidRDefault="00E45CBF" w:rsidP="007E6056">
    <w:pPr>
      <w:pStyle w:val="ab"/>
      <w:jc w:val="right"/>
      <w:rPr>
        <w:i/>
      </w:rPr>
    </w:pPr>
    <w:proofErr w:type="gramStart"/>
    <w:r>
      <w:rPr>
        <w:i/>
      </w:rPr>
      <w:t xml:space="preserve">Публичное </w:t>
    </w:r>
    <w:r w:rsidR="00BC4585" w:rsidRPr="007E6056">
      <w:rPr>
        <w:i/>
      </w:rPr>
      <w:t xml:space="preserve"> акционерное</w:t>
    </w:r>
    <w:proofErr w:type="gramEnd"/>
    <w:r w:rsidR="00BC4585" w:rsidRPr="007E6056">
      <w:rPr>
        <w:i/>
      </w:rPr>
      <w:t xml:space="preserve"> общество «Кузбасская </w:t>
    </w:r>
    <w:r w:rsidR="00BC4585">
      <w:rPr>
        <w:i/>
      </w:rPr>
      <w:t>Т</w:t>
    </w:r>
    <w:r w:rsidR="00BC4585" w:rsidRPr="007E6056">
      <w:rPr>
        <w:i/>
      </w:rPr>
      <w:t>опливная Компания»</w:t>
    </w:r>
  </w:p>
  <w:p w:rsidR="00BC4585" w:rsidRPr="007E6056" w:rsidRDefault="00BC4585" w:rsidP="007E6056">
    <w:pPr>
      <w:pStyle w:val="ab"/>
      <w:jc w:val="right"/>
      <w:rPr>
        <w:i/>
      </w:rPr>
    </w:pPr>
    <w:r w:rsidRPr="007E6056">
      <w:rPr>
        <w:i/>
      </w:rPr>
      <w:t xml:space="preserve">стр. </w:t>
    </w:r>
    <w:r w:rsidRPr="007E6056">
      <w:rPr>
        <w:i/>
      </w:rPr>
      <w:fldChar w:fldCharType="begin"/>
    </w:r>
    <w:r w:rsidRPr="007E6056">
      <w:rPr>
        <w:i/>
      </w:rPr>
      <w:instrText xml:space="preserve"> PAGE </w:instrText>
    </w:r>
    <w:r w:rsidRPr="007E6056">
      <w:rPr>
        <w:i/>
      </w:rPr>
      <w:fldChar w:fldCharType="separate"/>
    </w:r>
    <w:r w:rsidR="00A858C8">
      <w:rPr>
        <w:i/>
        <w:noProof/>
      </w:rPr>
      <w:t>13</w:t>
    </w:r>
    <w:r w:rsidRPr="007E6056">
      <w:rPr>
        <w:i/>
      </w:rPr>
      <w:fldChar w:fldCharType="end"/>
    </w:r>
    <w:r w:rsidRPr="007E6056">
      <w:rPr>
        <w:i/>
      </w:rPr>
      <w:t xml:space="preserve"> из </w:t>
    </w:r>
    <w:r w:rsidRPr="007E6056">
      <w:rPr>
        <w:i/>
      </w:rPr>
      <w:fldChar w:fldCharType="begin"/>
    </w:r>
    <w:r w:rsidRPr="007E6056">
      <w:rPr>
        <w:i/>
      </w:rPr>
      <w:instrText xml:space="preserve"> NUMPAGES </w:instrText>
    </w:r>
    <w:r w:rsidRPr="007E6056">
      <w:rPr>
        <w:i/>
      </w:rPr>
      <w:fldChar w:fldCharType="separate"/>
    </w:r>
    <w:r w:rsidR="00A858C8">
      <w:rPr>
        <w:i/>
        <w:noProof/>
      </w:rPr>
      <w:t>13</w:t>
    </w:r>
    <w:r w:rsidRPr="007E6056">
      <w:rPr>
        <w:i/>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2"/>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F444FBD"/>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1436D3E"/>
    <w:multiLevelType w:val="multilevel"/>
    <w:tmpl w:val="5628C8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D18083E"/>
    <w:multiLevelType w:val="hybridMultilevel"/>
    <w:tmpl w:val="A0E61A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C5D46"/>
    <w:multiLevelType w:val="hybridMultilevel"/>
    <w:tmpl w:val="F33CD1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77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FD054E5"/>
    <w:multiLevelType w:val="multilevel"/>
    <w:tmpl w:val="9BC0A1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BC27BD"/>
    <w:multiLevelType w:val="multilevel"/>
    <w:tmpl w:val="9BC0A1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379397D"/>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9"/>
  </w:num>
  <w:num w:numId="13">
    <w:abstractNumId w:val="15"/>
  </w:num>
  <w:num w:numId="14">
    <w:abstractNumId w:val="14"/>
  </w:num>
  <w:num w:numId="15">
    <w:abstractNumId w:val="12"/>
  </w:num>
  <w:num w:numId="16">
    <w:abstractNumId w:val="11"/>
  </w:num>
  <w:num w:numId="17">
    <w:abstractNumId w:val="12"/>
  </w:num>
  <w:num w:numId="18">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73QI1TuC5s93rhidTD6BYYeYuP8EXPuxaGRnWEf3VJrFCbiIne4Dh2/Nn3QSfpNehbgqM7B5x//PT0YZZd/Q==" w:salt="N6nlZz/6TJNICYCTGh0VmQ=="/>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B6"/>
    <w:rsid w:val="000057E3"/>
    <w:rsid w:val="000342E9"/>
    <w:rsid w:val="000969D5"/>
    <w:rsid w:val="000B710D"/>
    <w:rsid w:val="000C72A3"/>
    <w:rsid w:val="000D3F5F"/>
    <w:rsid w:val="000D4A4D"/>
    <w:rsid w:val="000F6A0B"/>
    <w:rsid w:val="00116AF5"/>
    <w:rsid w:val="00126D3E"/>
    <w:rsid w:val="001326EB"/>
    <w:rsid w:val="00156B68"/>
    <w:rsid w:val="00162AB2"/>
    <w:rsid w:val="0016440D"/>
    <w:rsid w:val="001F3D01"/>
    <w:rsid w:val="001F5599"/>
    <w:rsid w:val="001F6489"/>
    <w:rsid w:val="001F74C8"/>
    <w:rsid w:val="00227A95"/>
    <w:rsid w:val="00234753"/>
    <w:rsid w:val="00246C3C"/>
    <w:rsid w:val="0027457F"/>
    <w:rsid w:val="0028425D"/>
    <w:rsid w:val="002A2426"/>
    <w:rsid w:val="002B197A"/>
    <w:rsid w:val="002B275F"/>
    <w:rsid w:val="002B2DC8"/>
    <w:rsid w:val="002B6081"/>
    <w:rsid w:val="002F3C22"/>
    <w:rsid w:val="003015CE"/>
    <w:rsid w:val="003964EC"/>
    <w:rsid w:val="003B467B"/>
    <w:rsid w:val="003C6CCC"/>
    <w:rsid w:val="003D4416"/>
    <w:rsid w:val="003E0033"/>
    <w:rsid w:val="003F601F"/>
    <w:rsid w:val="00413A9C"/>
    <w:rsid w:val="00415F25"/>
    <w:rsid w:val="0041762A"/>
    <w:rsid w:val="0042288A"/>
    <w:rsid w:val="00431D17"/>
    <w:rsid w:val="00447A04"/>
    <w:rsid w:val="00455666"/>
    <w:rsid w:val="00481280"/>
    <w:rsid w:val="00496662"/>
    <w:rsid w:val="004B7BDF"/>
    <w:rsid w:val="004C44BB"/>
    <w:rsid w:val="004D6A78"/>
    <w:rsid w:val="0053463B"/>
    <w:rsid w:val="0055284F"/>
    <w:rsid w:val="00563398"/>
    <w:rsid w:val="00564D76"/>
    <w:rsid w:val="005717C4"/>
    <w:rsid w:val="00580ACF"/>
    <w:rsid w:val="00587BFE"/>
    <w:rsid w:val="005905A5"/>
    <w:rsid w:val="0059468E"/>
    <w:rsid w:val="00596B7A"/>
    <w:rsid w:val="005D1F9D"/>
    <w:rsid w:val="005E2902"/>
    <w:rsid w:val="005F3A91"/>
    <w:rsid w:val="00610988"/>
    <w:rsid w:val="00613D58"/>
    <w:rsid w:val="0064078B"/>
    <w:rsid w:val="00640D07"/>
    <w:rsid w:val="00685C47"/>
    <w:rsid w:val="00687367"/>
    <w:rsid w:val="0069203E"/>
    <w:rsid w:val="006C78C2"/>
    <w:rsid w:val="006E3B3B"/>
    <w:rsid w:val="007038CB"/>
    <w:rsid w:val="00716234"/>
    <w:rsid w:val="007308C0"/>
    <w:rsid w:val="00741DC5"/>
    <w:rsid w:val="00783A80"/>
    <w:rsid w:val="007B327F"/>
    <w:rsid w:val="007D2C7A"/>
    <w:rsid w:val="007D4329"/>
    <w:rsid w:val="007E6056"/>
    <w:rsid w:val="007F2002"/>
    <w:rsid w:val="00827227"/>
    <w:rsid w:val="00874949"/>
    <w:rsid w:val="00877435"/>
    <w:rsid w:val="0089755B"/>
    <w:rsid w:val="008A68BB"/>
    <w:rsid w:val="008D7BB3"/>
    <w:rsid w:val="009164EF"/>
    <w:rsid w:val="00920946"/>
    <w:rsid w:val="009218D0"/>
    <w:rsid w:val="00957ADB"/>
    <w:rsid w:val="009628AF"/>
    <w:rsid w:val="009A685C"/>
    <w:rsid w:val="009B6A50"/>
    <w:rsid w:val="009B7F7E"/>
    <w:rsid w:val="009D0C1F"/>
    <w:rsid w:val="009E65BB"/>
    <w:rsid w:val="009F0107"/>
    <w:rsid w:val="00A300D8"/>
    <w:rsid w:val="00A31D4D"/>
    <w:rsid w:val="00A36FF3"/>
    <w:rsid w:val="00A54200"/>
    <w:rsid w:val="00A55193"/>
    <w:rsid w:val="00A700D3"/>
    <w:rsid w:val="00A76A34"/>
    <w:rsid w:val="00A858C8"/>
    <w:rsid w:val="00A86552"/>
    <w:rsid w:val="00AC6105"/>
    <w:rsid w:val="00AD6819"/>
    <w:rsid w:val="00B036C6"/>
    <w:rsid w:val="00B47B9F"/>
    <w:rsid w:val="00B60C8C"/>
    <w:rsid w:val="00B938B9"/>
    <w:rsid w:val="00BB6BE7"/>
    <w:rsid w:val="00BC4585"/>
    <w:rsid w:val="00BD598F"/>
    <w:rsid w:val="00C33502"/>
    <w:rsid w:val="00C70216"/>
    <w:rsid w:val="00C72E83"/>
    <w:rsid w:val="00CF0DF4"/>
    <w:rsid w:val="00D0488F"/>
    <w:rsid w:val="00D11A3F"/>
    <w:rsid w:val="00D327D2"/>
    <w:rsid w:val="00D51691"/>
    <w:rsid w:val="00D66927"/>
    <w:rsid w:val="00D92D34"/>
    <w:rsid w:val="00DA44A9"/>
    <w:rsid w:val="00DB104D"/>
    <w:rsid w:val="00DC5F3E"/>
    <w:rsid w:val="00DE5683"/>
    <w:rsid w:val="00DF2A98"/>
    <w:rsid w:val="00E101EC"/>
    <w:rsid w:val="00E105DE"/>
    <w:rsid w:val="00E16F2C"/>
    <w:rsid w:val="00E219E0"/>
    <w:rsid w:val="00E45CBF"/>
    <w:rsid w:val="00EA1C3A"/>
    <w:rsid w:val="00EC44F7"/>
    <w:rsid w:val="00EE0270"/>
    <w:rsid w:val="00EE7B93"/>
    <w:rsid w:val="00EF6F5D"/>
    <w:rsid w:val="00F06BF1"/>
    <w:rsid w:val="00F11E34"/>
    <w:rsid w:val="00F34526"/>
    <w:rsid w:val="00F34FF0"/>
    <w:rsid w:val="00F73A75"/>
    <w:rsid w:val="00F93F54"/>
    <w:rsid w:val="00F95C59"/>
    <w:rsid w:val="00FA098F"/>
    <w:rsid w:val="00FA65E0"/>
    <w:rsid w:val="00FA67B6"/>
    <w:rsid w:val="00FB29F9"/>
    <w:rsid w:val="00FD179A"/>
    <w:rsid w:val="00FE0C42"/>
    <w:rsid w:val="00FF3C2C"/>
    <w:rsid w:val="00FF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82331"/>
  <w15:chartTrackingRefBased/>
  <w15:docId w15:val="{B4FDD4E5-2C09-401A-8ED7-D8308F6D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1">
    <w:name w:val="heading 1"/>
    <w:next w:val="a0"/>
    <w:qFormat/>
    <w:pPr>
      <w:keepNext/>
      <w:widowControl w:val="0"/>
      <w:numPr>
        <w:numId w:val="1"/>
      </w:numPr>
      <w:suppressAutoHyphens/>
      <w:spacing w:before="240" w:after="60"/>
      <w:outlineLvl w:val="0"/>
    </w:pPr>
    <w:rPr>
      <w:rFonts w:ascii="Arial" w:hAnsi="Arial" w:cs="Arial"/>
      <w:b/>
      <w:bCs/>
      <w:kern w:val="1"/>
      <w:sz w:val="32"/>
      <w:szCs w:val="32"/>
      <w:lang w:eastAsia="ar-SA"/>
    </w:rPr>
  </w:style>
  <w:style w:type="paragraph" w:styleId="3">
    <w:name w:val="heading 3"/>
    <w:next w:val="a0"/>
    <w:qFormat/>
    <w:pPr>
      <w:keepNext/>
      <w:widowControl w:val="0"/>
      <w:numPr>
        <w:ilvl w:val="2"/>
        <w:numId w:val="1"/>
      </w:numPr>
      <w:suppressAutoHyphens/>
      <w:spacing w:before="240" w:after="60"/>
      <w:outlineLvl w:val="2"/>
    </w:pPr>
    <w:rPr>
      <w:rFonts w:ascii="Arial" w:hAnsi="Arial" w:cs="Arial"/>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Hyperlink"/>
    <w:rPr>
      <w:color w:val="0000FF"/>
      <w:u w:val="single"/>
    </w:rPr>
  </w:style>
  <w:style w:type="character" w:customStyle="1" w:styleId="11">
    <w:name w:val="Просмотренная гиперссылка1"/>
    <w:rPr>
      <w:color w:val="800080"/>
      <w:u w:val="single"/>
    </w:rPr>
  </w:style>
  <w:style w:type="character" w:customStyle="1" w:styleId="a5">
    <w:name w:val="Текст выноски Знак"/>
    <w:rPr>
      <w:rFonts w:ascii="Tahoma" w:hAnsi="Tahoma" w:cs="Tahoma"/>
      <w:sz w:val="16"/>
      <w:szCs w:val="16"/>
    </w:rPr>
  </w:style>
  <w:style w:type="character" w:customStyle="1" w:styleId="2">
    <w:name w:val="Основной текст с отступом 2 Знак"/>
    <w:rPr>
      <w:sz w:val="24"/>
      <w:szCs w:val="24"/>
      <w:lang w:val="en-US"/>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ListLabel1">
    <w:name w:val="ListLabel 1"/>
    <w:rPr>
      <w:rFonts w:cs="Courier New"/>
    </w:rPr>
  </w:style>
  <w:style w:type="paragraph" w:styleId="a8">
    <w:name w:val="Title"/>
    <w:next w:val="a0"/>
    <w:pPr>
      <w:keepNext/>
      <w:widowControl w:val="0"/>
      <w:suppressAutoHyphens/>
      <w:spacing w:before="240" w:after="60"/>
      <w:jc w:val="center"/>
    </w:pPr>
    <w:rPr>
      <w:rFonts w:ascii="Arial" w:eastAsia="Lucida Sans Unicode" w:hAnsi="Arial" w:cs="Arial"/>
      <w:b/>
      <w:bCs/>
      <w:kern w:val="1"/>
      <w:sz w:val="32"/>
      <w:szCs w:val="32"/>
      <w:lang w:eastAsia="ar-SA"/>
    </w:rPr>
  </w:style>
  <w:style w:type="paragraph" w:styleId="a0">
    <w:name w:val="Body Text"/>
    <w:pPr>
      <w:widowControl w:val="0"/>
      <w:suppressAutoHyphens/>
      <w:spacing w:after="120"/>
    </w:pPr>
    <w:rPr>
      <w:kern w:val="1"/>
      <w:lang w:eastAsia="ar-SA"/>
    </w:rPr>
  </w:style>
  <w:style w:type="paragraph" w:styleId="a9">
    <w:name w:val="List"/>
    <w:pPr>
      <w:widowControl w:val="0"/>
      <w:suppressAutoHyphens/>
      <w:ind w:left="283" w:hanging="283"/>
    </w:pPr>
    <w:rPr>
      <w:rFonts w:ascii="Arial" w:hAnsi="Arial" w:cs="Tahoma"/>
      <w:kern w:val="1"/>
      <w:lang w:eastAsia="ar-S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14">
    <w:name w:val="Схема документа1"/>
    <w:pPr>
      <w:widowControl w:val="0"/>
      <w:suppressAutoHyphens/>
    </w:pPr>
    <w:rPr>
      <w:rFonts w:ascii="Tahoma" w:hAnsi="Tahoma" w:cs="Tahoma"/>
      <w:kern w:val="1"/>
      <w:lang w:eastAsia="ar-SA"/>
    </w:rPr>
  </w:style>
  <w:style w:type="paragraph" w:customStyle="1" w:styleId="21">
    <w:name w:val="Маркированный список 21"/>
    <w:pPr>
      <w:widowControl w:val="0"/>
      <w:suppressAutoHyphens/>
      <w:spacing w:after="120"/>
      <w:ind w:left="566" w:hanging="283"/>
    </w:pPr>
    <w:rPr>
      <w:kern w:val="1"/>
      <w:lang w:eastAsia="ar-SA"/>
    </w:rPr>
  </w:style>
  <w:style w:type="paragraph" w:customStyle="1" w:styleId="30">
    <w:name w:val="Маркированный маркированного список 3"/>
    <w:pPr>
      <w:widowControl w:val="0"/>
      <w:suppressAutoHyphens/>
      <w:spacing w:after="120"/>
      <w:ind w:left="849" w:hanging="283"/>
    </w:pPr>
    <w:rPr>
      <w:kern w:val="1"/>
      <w:lang w:eastAsia="ar-SA"/>
    </w:rPr>
  </w:style>
  <w:style w:type="paragraph" w:customStyle="1" w:styleId="210">
    <w:name w:val="Продолжение списка 21"/>
    <w:pPr>
      <w:widowControl w:val="0"/>
      <w:suppressAutoHyphens/>
      <w:spacing w:after="120"/>
      <w:ind w:left="566"/>
    </w:pPr>
    <w:rPr>
      <w:kern w:val="1"/>
      <w:lang w:eastAsia="ar-SA"/>
    </w:rPr>
  </w:style>
  <w:style w:type="paragraph" w:customStyle="1" w:styleId="31">
    <w:name w:val="Продолжение списка 31"/>
    <w:pPr>
      <w:widowControl w:val="0"/>
      <w:suppressAutoHyphens/>
      <w:spacing w:after="120"/>
      <w:ind w:left="849"/>
    </w:pPr>
    <w:rPr>
      <w:kern w:val="1"/>
      <w:lang w:eastAsia="ar-SA"/>
    </w:rPr>
  </w:style>
  <w:style w:type="paragraph" w:customStyle="1" w:styleId="15">
    <w:name w:val="Основной текст с отступом1"/>
    <w:pPr>
      <w:widowControl w:val="0"/>
      <w:suppressAutoHyphens/>
      <w:ind w:firstLine="210"/>
    </w:pPr>
    <w:rPr>
      <w:kern w:val="1"/>
      <w:lang w:eastAsia="ar-SA"/>
    </w:rPr>
  </w:style>
  <w:style w:type="paragraph" w:styleId="aa">
    <w:name w:val="Body Text Indent"/>
    <w:pPr>
      <w:widowControl w:val="0"/>
      <w:suppressAutoHyphens/>
      <w:spacing w:after="120"/>
      <w:ind w:left="283"/>
    </w:pPr>
    <w:rPr>
      <w:kern w:val="1"/>
      <w:lang w:eastAsia="ar-SA"/>
    </w:rPr>
  </w:style>
  <w:style w:type="paragraph" w:customStyle="1" w:styleId="211">
    <w:name w:val="Красная строка 21"/>
    <w:pPr>
      <w:widowControl w:val="0"/>
      <w:suppressAutoHyphens/>
      <w:ind w:firstLine="210"/>
    </w:pPr>
    <w:rPr>
      <w:kern w:val="1"/>
      <w:lang w:eastAsia="ar-SA"/>
    </w:rPr>
  </w:style>
  <w:style w:type="paragraph" w:customStyle="1" w:styleId="310">
    <w:name w:val="Маркированный список 31"/>
    <w:pPr>
      <w:widowControl w:val="0"/>
      <w:suppressAutoHyphens/>
    </w:pPr>
    <w:rPr>
      <w:kern w:val="1"/>
      <w:lang w:eastAsia="ar-SA"/>
    </w:rPr>
  </w:style>
  <w:style w:type="paragraph" w:customStyle="1" w:styleId="font5">
    <w:name w:val="font5"/>
    <w:pPr>
      <w:widowControl w:val="0"/>
      <w:suppressAutoHyphens/>
    </w:pPr>
    <w:rPr>
      <w:kern w:val="1"/>
      <w:lang w:eastAsia="ar-SA"/>
    </w:rPr>
  </w:style>
  <w:style w:type="paragraph" w:customStyle="1" w:styleId="xl24">
    <w:name w:val="xl24"/>
    <w:pPr>
      <w:widowControl w:val="0"/>
      <w:suppressAutoHyphens/>
    </w:pPr>
    <w:rPr>
      <w:kern w:val="1"/>
      <w:lang w:eastAsia="ar-SA"/>
    </w:rPr>
  </w:style>
  <w:style w:type="paragraph" w:customStyle="1" w:styleId="xl25">
    <w:name w:val="xl25"/>
    <w:pPr>
      <w:widowControl w:val="0"/>
      <w:suppressAutoHyphens/>
    </w:pPr>
    <w:rPr>
      <w:kern w:val="1"/>
      <w:lang w:eastAsia="ar-SA"/>
    </w:rPr>
  </w:style>
  <w:style w:type="paragraph" w:customStyle="1" w:styleId="xl26">
    <w:name w:val="xl26"/>
    <w:pPr>
      <w:widowControl w:val="0"/>
      <w:suppressAutoHyphens/>
    </w:pPr>
    <w:rPr>
      <w:kern w:val="1"/>
      <w:lang w:eastAsia="ar-SA"/>
    </w:rPr>
  </w:style>
  <w:style w:type="paragraph" w:customStyle="1" w:styleId="xl27">
    <w:name w:val="xl27"/>
    <w:pPr>
      <w:widowControl w:val="0"/>
      <w:suppressAutoHyphens/>
    </w:pPr>
    <w:rPr>
      <w:kern w:val="1"/>
      <w:lang w:eastAsia="ar-SA"/>
    </w:rPr>
  </w:style>
  <w:style w:type="paragraph" w:customStyle="1" w:styleId="xl28">
    <w:name w:val="xl28"/>
    <w:pPr>
      <w:widowControl w:val="0"/>
      <w:suppressAutoHyphens/>
    </w:pPr>
    <w:rPr>
      <w:kern w:val="1"/>
      <w:lang w:eastAsia="ar-SA"/>
    </w:rPr>
  </w:style>
  <w:style w:type="paragraph" w:customStyle="1" w:styleId="xl29">
    <w:name w:val="xl29"/>
    <w:pPr>
      <w:widowControl w:val="0"/>
      <w:suppressAutoHyphens/>
    </w:pPr>
    <w:rPr>
      <w:kern w:val="1"/>
      <w:lang w:eastAsia="ar-SA"/>
    </w:rPr>
  </w:style>
  <w:style w:type="paragraph" w:customStyle="1" w:styleId="xl30">
    <w:name w:val="xl30"/>
    <w:pPr>
      <w:widowControl w:val="0"/>
      <w:suppressAutoHyphens/>
    </w:pPr>
    <w:rPr>
      <w:kern w:val="1"/>
      <w:lang w:eastAsia="ar-SA"/>
    </w:rPr>
  </w:style>
  <w:style w:type="paragraph" w:customStyle="1" w:styleId="xl31">
    <w:name w:val="xl31"/>
    <w:pPr>
      <w:widowControl w:val="0"/>
      <w:suppressAutoHyphens/>
    </w:pPr>
    <w:rPr>
      <w:kern w:val="1"/>
      <w:lang w:eastAsia="ar-SA"/>
    </w:rPr>
  </w:style>
  <w:style w:type="paragraph" w:customStyle="1" w:styleId="xl32">
    <w:name w:val="xl32"/>
    <w:pPr>
      <w:widowControl w:val="0"/>
      <w:suppressAutoHyphens/>
    </w:pPr>
    <w:rPr>
      <w:kern w:val="1"/>
      <w:lang w:eastAsia="ar-SA"/>
    </w:rPr>
  </w:style>
  <w:style w:type="paragraph" w:customStyle="1" w:styleId="xl33">
    <w:name w:val="xl33"/>
    <w:pPr>
      <w:widowControl w:val="0"/>
      <w:suppressAutoHyphens/>
    </w:pPr>
    <w:rPr>
      <w:kern w:val="1"/>
      <w:lang w:eastAsia="ar-SA"/>
    </w:rPr>
  </w:style>
  <w:style w:type="paragraph" w:customStyle="1" w:styleId="xl34">
    <w:name w:val="xl34"/>
    <w:pPr>
      <w:widowControl w:val="0"/>
      <w:pBdr>
        <w:bottom w:val="single" w:sz="4" w:space="0" w:color="C0C0C0"/>
      </w:pBdr>
      <w:suppressAutoHyphens/>
    </w:pPr>
    <w:rPr>
      <w:kern w:val="1"/>
      <w:lang w:eastAsia="ar-SA"/>
    </w:rPr>
  </w:style>
  <w:style w:type="paragraph" w:customStyle="1" w:styleId="xl35">
    <w:name w:val="xl35"/>
    <w:pPr>
      <w:widowControl w:val="0"/>
      <w:pBdr>
        <w:bottom w:val="single" w:sz="4" w:space="0" w:color="C0C0C0"/>
      </w:pBdr>
      <w:suppressAutoHyphens/>
    </w:pPr>
    <w:rPr>
      <w:kern w:val="1"/>
      <w:lang w:eastAsia="ar-SA"/>
    </w:rPr>
  </w:style>
  <w:style w:type="paragraph" w:customStyle="1" w:styleId="xl36">
    <w:name w:val="xl36"/>
    <w:pPr>
      <w:widowControl w:val="0"/>
      <w:pBdr>
        <w:bottom w:val="single" w:sz="4" w:space="0" w:color="C0C0C0"/>
      </w:pBdr>
      <w:suppressAutoHyphens/>
    </w:pPr>
    <w:rPr>
      <w:kern w:val="1"/>
      <w:lang w:eastAsia="ar-SA"/>
    </w:rPr>
  </w:style>
  <w:style w:type="paragraph" w:customStyle="1" w:styleId="xl37">
    <w:name w:val="xl37"/>
    <w:pPr>
      <w:widowControl w:val="0"/>
      <w:suppressAutoHyphens/>
    </w:pPr>
    <w:rPr>
      <w:kern w:val="1"/>
      <w:lang w:eastAsia="ar-SA"/>
    </w:rPr>
  </w:style>
  <w:style w:type="paragraph" w:customStyle="1" w:styleId="xl38">
    <w:name w:val="xl38"/>
    <w:pPr>
      <w:widowControl w:val="0"/>
      <w:suppressAutoHyphens/>
    </w:pPr>
    <w:rPr>
      <w:kern w:val="1"/>
      <w:lang w:eastAsia="ar-SA"/>
    </w:rPr>
  </w:style>
  <w:style w:type="paragraph" w:customStyle="1" w:styleId="xl39">
    <w:name w:val="xl39"/>
    <w:pPr>
      <w:widowControl w:val="0"/>
      <w:suppressAutoHyphens/>
    </w:pPr>
    <w:rPr>
      <w:kern w:val="1"/>
      <w:lang w:eastAsia="ar-SA"/>
    </w:rPr>
  </w:style>
  <w:style w:type="paragraph" w:customStyle="1" w:styleId="xl40">
    <w:name w:val="xl40"/>
    <w:pPr>
      <w:widowControl w:val="0"/>
      <w:suppressAutoHyphens/>
    </w:pPr>
    <w:rPr>
      <w:kern w:val="1"/>
      <w:lang w:eastAsia="ar-SA"/>
    </w:rPr>
  </w:style>
  <w:style w:type="paragraph" w:customStyle="1" w:styleId="xl41">
    <w:name w:val="xl41"/>
    <w:pPr>
      <w:widowControl w:val="0"/>
      <w:suppressAutoHyphens/>
    </w:pPr>
    <w:rPr>
      <w:kern w:val="1"/>
      <w:lang w:eastAsia="ar-SA"/>
    </w:rPr>
  </w:style>
  <w:style w:type="paragraph" w:customStyle="1" w:styleId="xl42">
    <w:name w:val="xl42"/>
    <w:pPr>
      <w:widowControl w:val="0"/>
      <w:suppressAutoHyphens/>
    </w:pPr>
    <w:rPr>
      <w:kern w:val="1"/>
      <w:lang w:eastAsia="ar-SA"/>
    </w:rPr>
  </w:style>
  <w:style w:type="paragraph" w:customStyle="1" w:styleId="xl43">
    <w:name w:val="xl43"/>
    <w:pPr>
      <w:widowControl w:val="0"/>
      <w:suppressAutoHyphens/>
    </w:pPr>
    <w:rPr>
      <w:kern w:val="1"/>
      <w:lang w:eastAsia="ar-SA"/>
    </w:rPr>
  </w:style>
  <w:style w:type="paragraph" w:customStyle="1" w:styleId="xl44">
    <w:name w:val="xl44"/>
    <w:pPr>
      <w:widowControl w:val="0"/>
      <w:pBdr>
        <w:bottom w:val="single" w:sz="4" w:space="0" w:color="C0C0C0"/>
      </w:pBdr>
      <w:suppressAutoHyphens/>
    </w:pPr>
    <w:rPr>
      <w:kern w:val="1"/>
      <w:lang w:eastAsia="ar-SA"/>
    </w:rPr>
  </w:style>
  <w:style w:type="paragraph" w:customStyle="1" w:styleId="xl45">
    <w:name w:val="xl45"/>
    <w:pPr>
      <w:widowControl w:val="0"/>
      <w:pBdr>
        <w:bottom w:val="single" w:sz="4" w:space="0" w:color="C0C0C0"/>
      </w:pBdr>
      <w:suppressAutoHyphens/>
    </w:pPr>
    <w:rPr>
      <w:kern w:val="1"/>
      <w:lang w:eastAsia="ar-SA"/>
    </w:rPr>
  </w:style>
  <w:style w:type="paragraph" w:customStyle="1" w:styleId="xl46">
    <w:name w:val="xl46"/>
    <w:pPr>
      <w:widowControl w:val="0"/>
      <w:pBdr>
        <w:bottom w:val="single" w:sz="4" w:space="0" w:color="C0C0C0"/>
      </w:pBdr>
      <w:suppressAutoHyphens/>
    </w:pPr>
    <w:rPr>
      <w:kern w:val="1"/>
      <w:lang w:eastAsia="ar-SA"/>
    </w:rPr>
  </w:style>
  <w:style w:type="paragraph" w:customStyle="1" w:styleId="xl47">
    <w:name w:val="xl47"/>
    <w:pPr>
      <w:widowControl w:val="0"/>
      <w:pBdr>
        <w:bottom w:val="single" w:sz="4" w:space="0" w:color="C0C0C0"/>
      </w:pBdr>
      <w:suppressAutoHyphens/>
    </w:pPr>
    <w:rPr>
      <w:kern w:val="1"/>
      <w:lang w:eastAsia="ar-SA"/>
    </w:rPr>
  </w:style>
  <w:style w:type="paragraph" w:customStyle="1" w:styleId="xl48">
    <w:name w:val="xl48"/>
    <w:pPr>
      <w:widowControl w:val="0"/>
      <w:pBdr>
        <w:bottom w:val="single" w:sz="4" w:space="0" w:color="C0C0C0"/>
      </w:pBdr>
      <w:suppressAutoHyphens/>
    </w:pPr>
    <w:rPr>
      <w:kern w:val="1"/>
      <w:lang w:eastAsia="ar-SA"/>
    </w:rPr>
  </w:style>
  <w:style w:type="paragraph" w:customStyle="1" w:styleId="xl49">
    <w:name w:val="xl49"/>
    <w:pPr>
      <w:widowControl w:val="0"/>
      <w:pBdr>
        <w:bottom w:val="single" w:sz="4" w:space="0" w:color="C0C0C0"/>
      </w:pBdr>
      <w:suppressAutoHyphens/>
    </w:pPr>
    <w:rPr>
      <w:kern w:val="1"/>
      <w:lang w:eastAsia="ar-SA"/>
    </w:rPr>
  </w:style>
  <w:style w:type="paragraph" w:customStyle="1" w:styleId="xl50">
    <w:name w:val="xl50"/>
    <w:pPr>
      <w:widowControl w:val="0"/>
      <w:pBdr>
        <w:bottom w:val="single" w:sz="4" w:space="0" w:color="C0C0C0"/>
      </w:pBdr>
      <w:suppressAutoHyphens/>
    </w:pPr>
    <w:rPr>
      <w:kern w:val="1"/>
      <w:lang w:eastAsia="ar-SA"/>
    </w:rPr>
  </w:style>
  <w:style w:type="paragraph" w:customStyle="1" w:styleId="xl51">
    <w:name w:val="xl51"/>
    <w:pPr>
      <w:widowControl w:val="0"/>
      <w:pBdr>
        <w:bottom w:val="single" w:sz="4" w:space="0" w:color="C0C0C0"/>
      </w:pBdr>
      <w:suppressAutoHyphens/>
    </w:pPr>
    <w:rPr>
      <w:kern w:val="1"/>
      <w:lang w:eastAsia="ar-SA"/>
    </w:rPr>
  </w:style>
  <w:style w:type="paragraph" w:customStyle="1" w:styleId="xl52">
    <w:name w:val="xl52"/>
    <w:pPr>
      <w:widowControl w:val="0"/>
      <w:suppressAutoHyphens/>
    </w:pPr>
    <w:rPr>
      <w:kern w:val="1"/>
      <w:lang w:eastAsia="ar-SA"/>
    </w:rPr>
  </w:style>
  <w:style w:type="paragraph" w:customStyle="1" w:styleId="xl53">
    <w:name w:val="xl53"/>
    <w:pPr>
      <w:widowControl w:val="0"/>
      <w:suppressAutoHyphens/>
    </w:pPr>
    <w:rPr>
      <w:kern w:val="1"/>
      <w:lang w:eastAsia="ar-SA"/>
    </w:rPr>
  </w:style>
  <w:style w:type="paragraph" w:customStyle="1" w:styleId="xl54">
    <w:name w:val="xl54"/>
    <w:pPr>
      <w:widowControl w:val="0"/>
      <w:suppressAutoHyphens/>
    </w:pPr>
    <w:rPr>
      <w:kern w:val="1"/>
      <w:lang w:eastAsia="ar-SA"/>
    </w:rPr>
  </w:style>
  <w:style w:type="paragraph" w:customStyle="1" w:styleId="xl55">
    <w:name w:val="xl55"/>
    <w:pPr>
      <w:widowControl w:val="0"/>
      <w:pBdr>
        <w:bottom w:val="single" w:sz="4" w:space="0" w:color="C0C0C0"/>
      </w:pBdr>
      <w:suppressAutoHyphens/>
    </w:pPr>
    <w:rPr>
      <w:kern w:val="1"/>
      <w:lang w:eastAsia="ar-SA"/>
    </w:rPr>
  </w:style>
  <w:style w:type="paragraph" w:customStyle="1" w:styleId="xl56">
    <w:name w:val="xl56"/>
    <w:pPr>
      <w:widowControl w:val="0"/>
      <w:suppressAutoHyphens/>
    </w:pPr>
    <w:rPr>
      <w:kern w:val="1"/>
      <w:lang w:eastAsia="ar-SA"/>
    </w:rPr>
  </w:style>
  <w:style w:type="paragraph" w:customStyle="1" w:styleId="xl57">
    <w:name w:val="xl57"/>
    <w:pPr>
      <w:widowControl w:val="0"/>
      <w:suppressAutoHyphens/>
    </w:pPr>
    <w:rPr>
      <w:kern w:val="1"/>
      <w:lang w:eastAsia="ar-SA"/>
    </w:rPr>
  </w:style>
  <w:style w:type="paragraph" w:customStyle="1" w:styleId="xl58">
    <w:name w:val="xl58"/>
    <w:pPr>
      <w:widowControl w:val="0"/>
      <w:pBdr>
        <w:bottom w:val="single" w:sz="4" w:space="0" w:color="C0C0C0"/>
      </w:pBdr>
      <w:suppressAutoHyphens/>
    </w:pPr>
    <w:rPr>
      <w:kern w:val="1"/>
      <w:lang w:eastAsia="ar-SA"/>
    </w:rPr>
  </w:style>
  <w:style w:type="paragraph" w:customStyle="1" w:styleId="xl59">
    <w:name w:val="xl59"/>
    <w:pPr>
      <w:widowControl w:val="0"/>
      <w:pBdr>
        <w:bottom w:val="single" w:sz="4" w:space="0" w:color="C0C0C0"/>
      </w:pBdr>
      <w:suppressAutoHyphens/>
    </w:pPr>
    <w:rPr>
      <w:kern w:val="1"/>
      <w:lang w:eastAsia="ar-SA"/>
    </w:rPr>
  </w:style>
  <w:style w:type="paragraph" w:customStyle="1" w:styleId="xl60">
    <w:name w:val="xl60"/>
    <w:pPr>
      <w:widowControl w:val="0"/>
      <w:pBdr>
        <w:bottom w:val="single" w:sz="4" w:space="0" w:color="C0C0C0"/>
      </w:pBdr>
      <w:suppressAutoHyphens/>
    </w:pPr>
    <w:rPr>
      <w:kern w:val="1"/>
      <w:lang w:eastAsia="ar-SA"/>
    </w:rPr>
  </w:style>
  <w:style w:type="paragraph" w:customStyle="1" w:styleId="xl61">
    <w:name w:val="xl61"/>
    <w:pPr>
      <w:widowControl w:val="0"/>
      <w:suppressAutoHyphens/>
    </w:pPr>
    <w:rPr>
      <w:kern w:val="1"/>
      <w:lang w:eastAsia="ar-SA"/>
    </w:rPr>
  </w:style>
  <w:style w:type="paragraph" w:customStyle="1" w:styleId="xl62">
    <w:name w:val="xl62"/>
    <w:pPr>
      <w:widowControl w:val="0"/>
      <w:suppressAutoHyphens/>
    </w:pPr>
    <w:rPr>
      <w:kern w:val="1"/>
      <w:lang w:eastAsia="ar-SA"/>
    </w:rPr>
  </w:style>
  <w:style w:type="paragraph" w:customStyle="1" w:styleId="xl63">
    <w:name w:val="xl63"/>
    <w:pPr>
      <w:widowControl w:val="0"/>
      <w:suppressAutoHyphens/>
    </w:pPr>
    <w:rPr>
      <w:kern w:val="1"/>
      <w:lang w:eastAsia="ar-SA"/>
    </w:rPr>
  </w:style>
  <w:style w:type="paragraph" w:customStyle="1" w:styleId="xl64">
    <w:name w:val="xl64"/>
    <w:pPr>
      <w:widowControl w:val="0"/>
      <w:suppressAutoHyphens/>
    </w:pPr>
    <w:rPr>
      <w:kern w:val="1"/>
      <w:lang w:eastAsia="ar-SA"/>
    </w:rPr>
  </w:style>
  <w:style w:type="paragraph" w:customStyle="1" w:styleId="xl65">
    <w:name w:val="xl65"/>
    <w:pPr>
      <w:widowControl w:val="0"/>
      <w:pBdr>
        <w:bottom w:val="single" w:sz="4" w:space="0" w:color="C0C0C0"/>
      </w:pBdr>
      <w:suppressAutoHyphens/>
    </w:pPr>
    <w:rPr>
      <w:kern w:val="1"/>
      <w:lang w:eastAsia="ar-SA"/>
    </w:rPr>
  </w:style>
  <w:style w:type="paragraph" w:customStyle="1" w:styleId="xl66">
    <w:name w:val="xl66"/>
    <w:pPr>
      <w:widowControl w:val="0"/>
      <w:pBdr>
        <w:bottom w:val="single" w:sz="4" w:space="0" w:color="C0C0C0"/>
      </w:pBdr>
      <w:suppressAutoHyphens/>
    </w:pPr>
    <w:rPr>
      <w:kern w:val="1"/>
      <w:lang w:eastAsia="ar-SA"/>
    </w:rPr>
  </w:style>
  <w:style w:type="paragraph" w:customStyle="1" w:styleId="xl67">
    <w:name w:val="xl67"/>
    <w:pPr>
      <w:widowControl w:val="0"/>
      <w:pBdr>
        <w:bottom w:val="single" w:sz="4" w:space="0" w:color="C0C0C0"/>
      </w:pBdr>
      <w:suppressAutoHyphens/>
    </w:pPr>
    <w:rPr>
      <w:kern w:val="1"/>
      <w:lang w:eastAsia="ar-SA"/>
    </w:rPr>
  </w:style>
  <w:style w:type="paragraph" w:customStyle="1" w:styleId="xl68">
    <w:name w:val="xl68"/>
    <w:pPr>
      <w:widowControl w:val="0"/>
      <w:pBdr>
        <w:bottom w:val="single" w:sz="4" w:space="0" w:color="C0C0C0"/>
      </w:pBdr>
      <w:suppressAutoHyphens/>
    </w:pPr>
    <w:rPr>
      <w:kern w:val="1"/>
      <w:lang w:eastAsia="ar-SA"/>
    </w:rPr>
  </w:style>
  <w:style w:type="paragraph" w:customStyle="1" w:styleId="xl69">
    <w:name w:val="xl69"/>
    <w:pPr>
      <w:widowControl w:val="0"/>
      <w:pBdr>
        <w:bottom w:val="single" w:sz="4" w:space="0" w:color="C0C0C0"/>
      </w:pBdr>
      <w:suppressAutoHyphens/>
    </w:pPr>
    <w:rPr>
      <w:kern w:val="1"/>
      <w:lang w:eastAsia="ar-SA"/>
    </w:rPr>
  </w:style>
  <w:style w:type="paragraph" w:customStyle="1" w:styleId="xl70">
    <w:name w:val="xl70"/>
    <w:pPr>
      <w:widowControl w:val="0"/>
      <w:pBdr>
        <w:bottom w:val="single" w:sz="4" w:space="0" w:color="C0C0C0"/>
      </w:pBdr>
      <w:suppressAutoHyphens/>
    </w:pPr>
    <w:rPr>
      <w:kern w:val="1"/>
      <w:lang w:eastAsia="ar-SA"/>
    </w:rPr>
  </w:style>
  <w:style w:type="paragraph" w:customStyle="1" w:styleId="xl71">
    <w:name w:val="xl71"/>
    <w:pPr>
      <w:widowControl w:val="0"/>
      <w:pBdr>
        <w:bottom w:val="single" w:sz="4" w:space="0" w:color="C0C0C0"/>
      </w:pBdr>
      <w:suppressAutoHyphens/>
    </w:pPr>
    <w:rPr>
      <w:kern w:val="1"/>
      <w:lang w:eastAsia="ar-SA"/>
    </w:rPr>
  </w:style>
  <w:style w:type="paragraph" w:customStyle="1" w:styleId="xl72">
    <w:name w:val="xl72"/>
    <w:pPr>
      <w:widowControl w:val="0"/>
      <w:pBdr>
        <w:bottom w:val="single" w:sz="4" w:space="0" w:color="C0C0C0"/>
      </w:pBdr>
      <w:suppressAutoHyphens/>
    </w:pPr>
    <w:rPr>
      <w:kern w:val="1"/>
      <w:lang w:eastAsia="ar-SA"/>
    </w:rPr>
  </w:style>
  <w:style w:type="paragraph" w:customStyle="1" w:styleId="xl73">
    <w:name w:val="xl73"/>
    <w:pPr>
      <w:widowControl w:val="0"/>
      <w:pBdr>
        <w:bottom w:val="single" w:sz="4" w:space="0" w:color="C0C0C0"/>
      </w:pBdr>
      <w:suppressAutoHyphens/>
    </w:pPr>
    <w:rPr>
      <w:kern w:val="1"/>
      <w:lang w:eastAsia="ar-SA"/>
    </w:rPr>
  </w:style>
  <w:style w:type="paragraph" w:customStyle="1" w:styleId="xl74">
    <w:name w:val="xl74"/>
    <w:pPr>
      <w:widowControl w:val="0"/>
      <w:suppressAutoHyphens/>
    </w:pPr>
    <w:rPr>
      <w:kern w:val="1"/>
      <w:lang w:eastAsia="ar-SA"/>
    </w:rPr>
  </w:style>
  <w:style w:type="paragraph" w:customStyle="1" w:styleId="xl75">
    <w:name w:val="xl75"/>
    <w:pPr>
      <w:widowControl w:val="0"/>
      <w:suppressAutoHyphens/>
    </w:pPr>
    <w:rPr>
      <w:kern w:val="1"/>
      <w:lang w:eastAsia="ar-SA"/>
    </w:rPr>
  </w:style>
  <w:style w:type="paragraph" w:customStyle="1" w:styleId="xl76">
    <w:name w:val="xl76"/>
    <w:pPr>
      <w:widowControl w:val="0"/>
      <w:suppressAutoHyphens/>
    </w:pPr>
    <w:rPr>
      <w:kern w:val="1"/>
      <w:lang w:eastAsia="ar-SA"/>
    </w:rPr>
  </w:style>
  <w:style w:type="paragraph" w:customStyle="1" w:styleId="xl77">
    <w:name w:val="xl77"/>
    <w:pPr>
      <w:widowControl w:val="0"/>
      <w:suppressAutoHyphens/>
    </w:pPr>
    <w:rPr>
      <w:kern w:val="1"/>
      <w:lang w:eastAsia="ar-SA"/>
    </w:rPr>
  </w:style>
  <w:style w:type="paragraph" w:customStyle="1" w:styleId="xl78">
    <w:name w:val="xl78"/>
    <w:pPr>
      <w:widowControl w:val="0"/>
      <w:suppressAutoHyphens/>
    </w:pPr>
    <w:rPr>
      <w:kern w:val="1"/>
      <w:lang w:eastAsia="ar-SA"/>
    </w:rPr>
  </w:style>
  <w:style w:type="paragraph" w:customStyle="1" w:styleId="xl79">
    <w:name w:val="xl79"/>
    <w:pPr>
      <w:widowControl w:val="0"/>
      <w:suppressAutoHyphens/>
    </w:pPr>
    <w:rPr>
      <w:kern w:val="1"/>
      <w:lang w:eastAsia="ar-SA"/>
    </w:rPr>
  </w:style>
  <w:style w:type="paragraph" w:customStyle="1" w:styleId="xl80">
    <w:name w:val="xl80"/>
    <w:pPr>
      <w:widowControl w:val="0"/>
      <w:suppressAutoHyphens/>
    </w:pPr>
    <w:rPr>
      <w:kern w:val="1"/>
      <w:lang w:eastAsia="ar-SA"/>
    </w:rPr>
  </w:style>
  <w:style w:type="paragraph" w:customStyle="1" w:styleId="xl81">
    <w:name w:val="xl81"/>
    <w:pPr>
      <w:widowControl w:val="0"/>
      <w:suppressAutoHyphens/>
    </w:pPr>
    <w:rPr>
      <w:kern w:val="1"/>
      <w:lang w:eastAsia="ar-SA"/>
    </w:rPr>
  </w:style>
  <w:style w:type="paragraph" w:customStyle="1" w:styleId="xl82">
    <w:name w:val="xl82"/>
    <w:pPr>
      <w:widowControl w:val="0"/>
      <w:suppressAutoHyphens/>
    </w:pPr>
    <w:rPr>
      <w:kern w:val="1"/>
      <w:lang w:eastAsia="ar-SA"/>
    </w:rPr>
  </w:style>
  <w:style w:type="paragraph" w:customStyle="1" w:styleId="xl83">
    <w:name w:val="xl83"/>
    <w:pPr>
      <w:widowControl w:val="0"/>
      <w:suppressAutoHyphens/>
    </w:pPr>
    <w:rPr>
      <w:kern w:val="1"/>
      <w:lang w:eastAsia="ar-SA"/>
    </w:rPr>
  </w:style>
  <w:style w:type="paragraph" w:customStyle="1" w:styleId="xl84">
    <w:name w:val="xl84"/>
    <w:pPr>
      <w:widowControl w:val="0"/>
      <w:suppressAutoHyphens/>
    </w:pPr>
    <w:rPr>
      <w:kern w:val="1"/>
      <w:lang w:eastAsia="ar-SA"/>
    </w:rPr>
  </w:style>
  <w:style w:type="paragraph" w:customStyle="1" w:styleId="xl85">
    <w:name w:val="xl85"/>
    <w:pPr>
      <w:widowControl w:val="0"/>
      <w:suppressAutoHyphens/>
    </w:pPr>
    <w:rPr>
      <w:kern w:val="1"/>
      <w:lang w:eastAsia="ar-SA"/>
    </w:rPr>
  </w:style>
  <w:style w:type="paragraph" w:customStyle="1" w:styleId="xl86">
    <w:name w:val="xl86"/>
    <w:pPr>
      <w:widowControl w:val="0"/>
      <w:suppressAutoHyphens/>
    </w:pPr>
    <w:rPr>
      <w:kern w:val="1"/>
      <w:lang w:eastAsia="ar-SA"/>
    </w:rPr>
  </w:style>
  <w:style w:type="paragraph" w:customStyle="1" w:styleId="xl87">
    <w:name w:val="xl87"/>
    <w:pPr>
      <w:widowControl w:val="0"/>
      <w:suppressAutoHyphens/>
    </w:pPr>
    <w:rPr>
      <w:kern w:val="1"/>
      <w:lang w:eastAsia="ar-SA"/>
    </w:rPr>
  </w:style>
  <w:style w:type="paragraph" w:customStyle="1" w:styleId="xl88">
    <w:name w:val="xl88"/>
    <w:pPr>
      <w:widowControl w:val="0"/>
      <w:suppressAutoHyphens/>
    </w:pPr>
    <w:rPr>
      <w:kern w:val="1"/>
      <w:lang w:eastAsia="ar-SA"/>
    </w:rPr>
  </w:style>
  <w:style w:type="paragraph" w:customStyle="1" w:styleId="xl89">
    <w:name w:val="xl89"/>
    <w:pPr>
      <w:widowControl w:val="0"/>
      <w:suppressAutoHyphens/>
    </w:pPr>
    <w:rPr>
      <w:kern w:val="1"/>
      <w:lang w:eastAsia="ar-SA"/>
    </w:rPr>
  </w:style>
  <w:style w:type="paragraph" w:customStyle="1" w:styleId="xl90">
    <w:name w:val="xl90"/>
    <w:pPr>
      <w:widowControl w:val="0"/>
      <w:suppressAutoHyphens/>
    </w:pPr>
    <w:rPr>
      <w:kern w:val="1"/>
      <w:lang w:eastAsia="ar-SA"/>
    </w:rPr>
  </w:style>
  <w:style w:type="paragraph" w:customStyle="1" w:styleId="xl91">
    <w:name w:val="xl91"/>
    <w:pPr>
      <w:widowControl w:val="0"/>
      <w:pBdr>
        <w:bottom w:val="single" w:sz="4" w:space="0" w:color="C0C0C0"/>
      </w:pBdr>
      <w:suppressAutoHyphens/>
    </w:pPr>
    <w:rPr>
      <w:kern w:val="1"/>
      <w:lang w:eastAsia="ar-SA"/>
    </w:rPr>
  </w:style>
  <w:style w:type="paragraph" w:customStyle="1" w:styleId="xl92">
    <w:name w:val="xl92"/>
    <w:pPr>
      <w:widowControl w:val="0"/>
      <w:pBdr>
        <w:bottom w:val="single" w:sz="4" w:space="0" w:color="C0C0C0"/>
      </w:pBdr>
      <w:suppressAutoHyphens/>
    </w:pPr>
    <w:rPr>
      <w:kern w:val="1"/>
      <w:lang w:eastAsia="ar-SA"/>
    </w:rPr>
  </w:style>
  <w:style w:type="paragraph" w:customStyle="1" w:styleId="xl93">
    <w:name w:val="xl93"/>
    <w:pPr>
      <w:widowControl w:val="0"/>
      <w:pBdr>
        <w:bottom w:val="single" w:sz="4" w:space="0" w:color="C0C0C0"/>
      </w:pBdr>
      <w:suppressAutoHyphens/>
    </w:pPr>
    <w:rPr>
      <w:kern w:val="1"/>
      <w:lang w:eastAsia="ar-SA"/>
    </w:rPr>
  </w:style>
  <w:style w:type="paragraph" w:customStyle="1" w:styleId="xl94">
    <w:name w:val="xl94"/>
    <w:pPr>
      <w:widowControl w:val="0"/>
      <w:pBdr>
        <w:bottom w:val="single" w:sz="4" w:space="0" w:color="C0C0C0"/>
      </w:pBdr>
      <w:suppressAutoHyphens/>
    </w:pPr>
    <w:rPr>
      <w:kern w:val="1"/>
      <w:lang w:eastAsia="ar-SA"/>
    </w:rPr>
  </w:style>
  <w:style w:type="paragraph" w:customStyle="1" w:styleId="xl95">
    <w:name w:val="xl95"/>
    <w:pPr>
      <w:widowControl w:val="0"/>
      <w:pBdr>
        <w:bottom w:val="single" w:sz="4" w:space="0" w:color="C0C0C0"/>
      </w:pBdr>
      <w:suppressAutoHyphens/>
    </w:pPr>
    <w:rPr>
      <w:kern w:val="1"/>
      <w:lang w:eastAsia="ar-SA"/>
    </w:rPr>
  </w:style>
  <w:style w:type="paragraph" w:customStyle="1" w:styleId="xl96">
    <w:name w:val="xl96"/>
    <w:pPr>
      <w:widowControl w:val="0"/>
      <w:pBdr>
        <w:bottom w:val="single" w:sz="4" w:space="0" w:color="C0C0C0"/>
      </w:pBdr>
      <w:suppressAutoHyphens/>
    </w:pPr>
    <w:rPr>
      <w:kern w:val="1"/>
      <w:lang w:eastAsia="ar-SA"/>
    </w:rPr>
  </w:style>
  <w:style w:type="paragraph" w:customStyle="1" w:styleId="xl97">
    <w:name w:val="xl97"/>
    <w:pPr>
      <w:widowControl w:val="0"/>
      <w:suppressAutoHyphens/>
    </w:pPr>
    <w:rPr>
      <w:kern w:val="1"/>
      <w:lang w:eastAsia="ar-SA"/>
    </w:rPr>
  </w:style>
  <w:style w:type="paragraph" w:customStyle="1" w:styleId="xl98">
    <w:name w:val="xl98"/>
    <w:pPr>
      <w:widowControl w:val="0"/>
      <w:suppressAutoHyphens/>
    </w:pPr>
    <w:rPr>
      <w:kern w:val="1"/>
      <w:lang w:eastAsia="ar-SA"/>
    </w:rPr>
  </w:style>
  <w:style w:type="paragraph" w:customStyle="1" w:styleId="xl99">
    <w:name w:val="xl99"/>
    <w:pPr>
      <w:widowControl w:val="0"/>
      <w:suppressAutoHyphens/>
    </w:pPr>
    <w:rPr>
      <w:kern w:val="1"/>
      <w:lang w:eastAsia="ar-SA"/>
    </w:rPr>
  </w:style>
  <w:style w:type="paragraph" w:customStyle="1" w:styleId="xl100">
    <w:name w:val="xl100"/>
    <w:pPr>
      <w:widowControl w:val="0"/>
      <w:pBdr>
        <w:bottom w:val="single" w:sz="4" w:space="0" w:color="C0C0C0"/>
      </w:pBdr>
      <w:suppressAutoHyphens/>
    </w:pPr>
    <w:rPr>
      <w:kern w:val="1"/>
      <w:lang w:eastAsia="ar-SA"/>
    </w:rPr>
  </w:style>
  <w:style w:type="paragraph" w:customStyle="1" w:styleId="xl101">
    <w:name w:val="xl101"/>
    <w:pPr>
      <w:widowControl w:val="0"/>
      <w:pBdr>
        <w:bottom w:val="single" w:sz="4" w:space="0" w:color="C0C0C0"/>
      </w:pBdr>
      <w:suppressAutoHyphens/>
    </w:pPr>
    <w:rPr>
      <w:kern w:val="1"/>
      <w:lang w:eastAsia="ar-SA"/>
    </w:rPr>
  </w:style>
  <w:style w:type="paragraph" w:customStyle="1" w:styleId="xl102">
    <w:name w:val="xl102"/>
    <w:pPr>
      <w:widowControl w:val="0"/>
      <w:suppressAutoHyphens/>
    </w:pPr>
    <w:rPr>
      <w:kern w:val="1"/>
      <w:lang w:eastAsia="ar-SA"/>
    </w:rPr>
  </w:style>
  <w:style w:type="paragraph" w:customStyle="1" w:styleId="xl103">
    <w:name w:val="xl103"/>
    <w:pPr>
      <w:widowControl w:val="0"/>
      <w:suppressAutoHyphens/>
    </w:pPr>
    <w:rPr>
      <w:kern w:val="1"/>
      <w:lang w:eastAsia="ar-SA"/>
    </w:rPr>
  </w:style>
  <w:style w:type="paragraph" w:customStyle="1" w:styleId="xl104">
    <w:name w:val="xl104"/>
    <w:pPr>
      <w:widowControl w:val="0"/>
      <w:suppressAutoHyphens/>
    </w:pPr>
    <w:rPr>
      <w:kern w:val="1"/>
      <w:lang w:eastAsia="ar-SA"/>
    </w:rPr>
  </w:style>
  <w:style w:type="paragraph" w:customStyle="1" w:styleId="xl105">
    <w:name w:val="xl105"/>
    <w:pPr>
      <w:widowControl w:val="0"/>
      <w:suppressAutoHyphens/>
    </w:pPr>
    <w:rPr>
      <w:kern w:val="1"/>
      <w:lang w:eastAsia="ar-SA"/>
    </w:rPr>
  </w:style>
  <w:style w:type="paragraph" w:customStyle="1" w:styleId="xl106">
    <w:name w:val="xl106"/>
    <w:pPr>
      <w:widowControl w:val="0"/>
      <w:pBdr>
        <w:bottom w:val="single" w:sz="4" w:space="0" w:color="C0C0C0"/>
      </w:pBdr>
      <w:suppressAutoHyphens/>
    </w:pPr>
    <w:rPr>
      <w:kern w:val="1"/>
      <w:lang w:eastAsia="ar-SA"/>
    </w:rPr>
  </w:style>
  <w:style w:type="paragraph" w:customStyle="1" w:styleId="xl107">
    <w:name w:val="xl107"/>
    <w:pPr>
      <w:widowControl w:val="0"/>
      <w:pBdr>
        <w:bottom w:val="single" w:sz="4" w:space="0" w:color="C0C0C0"/>
      </w:pBdr>
      <w:suppressAutoHyphens/>
    </w:pPr>
    <w:rPr>
      <w:kern w:val="1"/>
      <w:lang w:eastAsia="ar-SA"/>
    </w:rPr>
  </w:style>
  <w:style w:type="paragraph" w:customStyle="1" w:styleId="xl108">
    <w:name w:val="xl108"/>
    <w:pPr>
      <w:widowControl w:val="0"/>
      <w:suppressAutoHyphens/>
    </w:pPr>
    <w:rPr>
      <w:kern w:val="1"/>
      <w:lang w:eastAsia="ar-SA"/>
    </w:rPr>
  </w:style>
  <w:style w:type="paragraph" w:customStyle="1" w:styleId="xl109">
    <w:name w:val="xl109"/>
    <w:pPr>
      <w:widowControl w:val="0"/>
      <w:suppressAutoHyphens/>
    </w:pPr>
    <w:rPr>
      <w:kern w:val="1"/>
      <w:lang w:eastAsia="ar-SA"/>
    </w:rPr>
  </w:style>
  <w:style w:type="paragraph" w:customStyle="1" w:styleId="xl110">
    <w:name w:val="xl110"/>
    <w:pPr>
      <w:widowControl w:val="0"/>
      <w:suppressAutoHyphens/>
    </w:pPr>
    <w:rPr>
      <w:kern w:val="1"/>
      <w:lang w:eastAsia="ar-SA"/>
    </w:rPr>
  </w:style>
  <w:style w:type="paragraph" w:customStyle="1" w:styleId="xl111">
    <w:name w:val="xl111"/>
    <w:pPr>
      <w:widowControl w:val="0"/>
      <w:suppressAutoHyphens/>
    </w:pPr>
    <w:rPr>
      <w:kern w:val="1"/>
      <w:lang w:eastAsia="ar-SA"/>
    </w:rPr>
  </w:style>
  <w:style w:type="paragraph" w:customStyle="1" w:styleId="xl112">
    <w:name w:val="xl112"/>
    <w:pPr>
      <w:widowControl w:val="0"/>
      <w:suppressAutoHyphens/>
    </w:pPr>
    <w:rPr>
      <w:kern w:val="1"/>
      <w:lang w:eastAsia="ar-SA"/>
    </w:rPr>
  </w:style>
  <w:style w:type="paragraph" w:customStyle="1" w:styleId="xl113">
    <w:name w:val="xl113"/>
    <w:pPr>
      <w:widowControl w:val="0"/>
      <w:suppressAutoHyphens/>
    </w:pPr>
    <w:rPr>
      <w:kern w:val="1"/>
      <w:lang w:eastAsia="ar-SA"/>
    </w:rPr>
  </w:style>
  <w:style w:type="paragraph" w:customStyle="1" w:styleId="xl114">
    <w:name w:val="xl114"/>
    <w:pPr>
      <w:widowControl w:val="0"/>
      <w:suppressAutoHyphens/>
    </w:pPr>
    <w:rPr>
      <w:kern w:val="1"/>
      <w:lang w:eastAsia="ar-SA"/>
    </w:rPr>
  </w:style>
  <w:style w:type="paragraph" w:customStyle="1" w:styleId="xl115">
    <w:name w:val="xl115"/>
    <w:pPr>
      <w:widowControl w:val="0"/>
      <w:suppressAutoHyphens/>
    </w:pPr>
    <w:rPr>
      <w:kern w:val="1"/>
      <w:lang w:eastAsia="ar-SA"/>
    </w:rPr>
  </w:style>
  <w:style w:type="paragraph" w:customStyle="1" w:styleId="xl116">
    <w:name w:val="xl116"/>
    <w:pPr>
      <w:widowControl w:val="0"/>
      <w:suppressAutoHyphens/>
    </w:pPr>
    <w:rPr>
      <w:kern w:val="1"/>
      <w:lang w:eastAsia="ar-SA"/>
    </w:rPr>
  </w:style>
  <w:style w:type="paragraph" w:customStyle="1" w:styleId="xl117">
    <w:name w:val="xl117"/>
    <w:pPr>
      <w:widowControl w:val="0"/>
      <w:suppressAutoHyphens/>
    </w:pPr>
    <w:rPr>
      <w:kern w:val="1"/>
      <w:lang w:eastAsia="ar-SA"/>
    </w:rPr>
  </w:style>
  <w:style w:type="paragraph" w:customStyle="1" w:styleId="xl118">
    <w:name w:val="xl118"/>
    <w:pPr>
      <w:widowControl w:val="0"/>
      <w:pBdr>
        <w:bottom w:val="single" w:sz="4" w:space="0" w:color="C0C0C0"/>
      </w:pBdr>
      <w:suppressAutoHyphens/>
    </w:pPr>
    <w:rPr>
      <w:kern w:val="1"/>
      <w:lang w:eastAsia="ar-SA"/>
    </w:rPr>
  </w:style>
  <w:style w:type="paragraph" w:customStyle="1" w:styleId="xl119">
    <w:name w:val="xl119"/>
    <w:pPr>
      <w:widowControl w:val="0"/>
      <w:suppressAutoHyphens/>
    </w:pPr>
    <w:rPr>
      <w:kern w:val="1"/>
      <w:lang w:eastAsia="ar-SA"/>
    </w:rPr>
  </w:style>
  <w:style w:type="paragraph" w:customStyle="1" w:styleId="xl120">
    <w:name w:val="xl120"/>
    <w:pPr>
      <w:widowControl w:val="0"/>
      <w:suppressAutoHyphens/>
    </w:pPr>
    <w:rPr>
      <w:kern w:val="1"/>
      <w:lang w:eastAsia="ar-SA"/>
    </w:rPr>
  </w:style>
  <w:style w:type="paragraph" w:customStyle="1" w:styleId="xl121">
    <w:name w:val="xl121"/>
    <w:pPr>
      <w:widowControl w:val="0"/>
      <w:suppressAutoHyphens/>
    </w:pPr>
    <w:rPr>
      <w:kern w:val="1"/>
      <w:lang w:eastAsia="ar-SA"/>
    </w:rPr>
  </w:style>
  <w:style w:type="paragraph" w:customStyle="1" w:styleId="xl122">
    <w:name w:val="xl122"/>
    <w:pPr>
      <w:widowControl w:val="0"/>
      <w:suppressAutoHyphens/>
    </w:pPr>
    <w:rPr>
      <w:kern w:val="1"/>
      <w:lang w:eastAsia="ar-SA"/>
    </w:rPr>
  </w:style>
  <w:style w:type="paragraph" w:customStyle="1" w:styleId="xl123">
    <w:name w:val="xl123"/>
    <w:pPr>
      <w:widowControl w:val="0"/>
      <w:suppressAutoHyphens/>
    </w:pPr>
    <w:rPr>
      <w:kern w:val="1"/>
      <w:lang w:eastAsia="ar-SA"/>
    </w:rPr>
  </w:style>
  <w:style w:type="paragraph" w:customStyle="1" w:styleId="xl124">
    <w:name w:val="xl124"/>
    <w:pPr>
      <w:widowControl w:val="0"/>
      <w:pBdr>
        <w:bottom w:val="single" w:sz="8" w:space="0" w:color="C0C0C0"/>
      </w:pBdr>
      <w:suppressAutoHyphens/>
    </w:pPr>
    <w:rPr>
      <w:kern w:val="1"/>
      <w:lang w:eastAsia="ar-SA"/>
    </w:rPr>
  </w:style>
  <w:style w:type="paragraph" w:customStyle="1" w:styleId="xl125">
    <w:name w:val="xl125"/>
    <w:pPr>
      <w:widowControl w:val="0"/>
      <w:suppressAutoHyphens/>
    </w:pPr>
    <w:rPr>
      <w:kern w:val="1"/>
      <w:lang w:eastAsia="ar-SA"/>
    </w:rPr>
  </w:style>
  <w:style w:type="paragraph" w:customStyle="1" w:styleId="xl126">
    <w:name w:val="xl126"/>
    <w:pPr>
      <w:widowControl w:val="0"/>
      <w:suppressAutoHyphens/>
    </w:pPr>
    <w:rPr>
      <w:kern w:val="1"/>
      <w:lang w:eastAsia="ar-SA"/>
    </w:rPr>
  </w:style>
  <w:style w:type="paragraph" w:customStyle="1" w:styleId="xl127">
    <w:name w:val="xl127"/>
    <w:pPr>
      <w:widowControl w:val="0"/>
      <w:suppressAutoHyphens/>
    </w:pPr>
    <w:rPr>
      <w:kern w:val="1"/>
      <w:lang w:eastAsia="ar-SA"/>
    </w:rPr>
  </w:style>
  <w:style w:type="paragraph" w:customStyle="1" w:styleId="xl128">
    <w:name w:val="xl128"/>
    <w:pPr>
      <w:widowControl w:val="0"/>
      <w:suppressAutoHyphens/>
    </w:pPr>
    <w:rPr>
      <w:kern w:val="1"/>
      <w:lang w:eastAsia="ar-SA"/>
    </w:rPr>
  </w:style>
  <w:style w:type="paragraph" w:customStyle="1" w:styleId="xl129">
    <w:name w:val="xl129"/>
    <w:pPr>
      <w:widowControl w:val="0"/>
      <w:suppressAutoHyphens/>
    </w:pPr>
    <w:rPr>
      <w:kern w:val="1"/>
      <w:lang w:eastAsia="ar-SA"/>
    </w:rPr>
  </w:style>
  <w:style w:type="paragraph" w:customStyle="1" w:styleId="xl130">
    <w:name w:val="xl130"/>
    <w:pPr>
      <w:widowControl w:val="0"/>
      <w:suppressAutoHyphens/>
    </w:pPr>
    <w:rPr>
      <w:kern w:val="1"/>
      <w:lang w:eastAsia="ar-SA"/>
    </w:rPr>
  </w:style>
  <w:style w:type="paragraph" w:customStyle="1" w:styleId="xl131">
    <w:name w:val="xl131"/>
    <w:pPr>
      <w:widowControl w:val="0"/>
      <w:suppressAutoHyphens/>
    </w:pPr>
    <w:rPr>
      <w:kern w:val="1"/>
      <w:lang w:eastAsia="ar-SA"/>
    </w:rPr>
  </w:style>
  <w:style w:type="paragraph" w:customStyle="1" w:styleId="xl132">
    <w:name w:val="xl132"/>
    <w:pPr>
      <w:widowControl w:val="0"/>
      <w:suppressAutoHyphens/>
    </w:pPr>
    <w:rPr>
      <w:kern w:val="1"/>
      <w:lang w:eastAsia="ar-SA"/>
    </w:rPr>
  </w:style>
  <w:style w:type="paragraph" w:customStyle="1" w:styleId="xl133">
    <w:name w:val="xl133"/>
    <w:pPr>
      <w:widowControl w:val="0"/>
      <w:suppressAutoHyphens/>
    </w:pPr>
    <w:rPr>
      <w:kern w:val="1"/>
      <w:lang w:eastAsia="ar-SA"/>
    </w:rPr>
  </w:style>
  <w:style w:type="paragraph" w:customStyle="1" w:styleId="xl134">
    <w:name w:val="xl134"/>
    <w:pPr>
      <w:widowControl w:val="0"/>
      <w:suppressAutoHyphens/>
    </w:pPr>
    <w:rPr>
      <w:kern w:val="1"/>
      <w:lang w:eastAsia="ar-SA"/>
    </w:rPr>
  </w:style>
  <w:style w:type="paragraph" w:customStyle="1" w:styleId="xl135">
    <w:name w:val="xl135"/>
    <w:pPr>
      <w:widowControl w:val="0"/>
      <w:suppressAutoHyphens/>
    </w:pPr>
    <w:rPr>
      <w:kern w:val="1"/>
      <w:lang w:eastAsia="ar-SA"/>
    </w:rPr>
  </w:style>
  <w:style w:type="paragraph" w:customStyle="1" w:styleId="xl136">
    <w:name w:val="xl136"/>
    <w:pPr>
      <w:widowControl w:val="0"/>
      <w:suppressAutoHyphens/>
    </w:pPr>
    <w:rPr>
      <w:kern w:val="1"/>
      <w:lang w:eastAsia="ar-SA"/>
    </w:rPr>
  </w:style>
  <w:style w:type="paragraph" w:customStyle="1" w:styleId="xl137">
    <w:name w:val="xl137"/>
    <w:pPr>
      <w:widowControl w:val="0"/>
      <w:suppressAutoHyphens/>
    </w:pPr>
    <w:rPr>
      <w:kern w:val="1"/>
      <w:lang w:eastAsia="ar-SA"/>
    </w:rPr>
  </w:style>
  <w:style w:type="paragraph" w:customStyle="1" w:styleId="xl138">
    <w:name w:val="xl138"/>
    <w:pPr>
      <w:widowControl w:val="0"/>
      <w:suppressAutoHyphens/>
    </w:pPr>
    <w:rPr>
      <w:kern w:val="1"/>
      <w:lang w:eastAsia="ar-SA"/>
    </w:rPr>
  </w:style>
  <w:style w:type="paragraph" w:customStyle="1" w:styleId="xl139">
    <w:name w:val="xl139"/>
    <w:pPr>
      <w:widowControl w:val="0"/>
      <w:suppressAutoHyphens/>
    </w:pPr>
    <w:rPr>
      <w:kern w:val="1"/>
      <w:lang w:eastAsia="ar-SA"/>
    </w:rPr>
  </w:style>
  <w:style w:type="paragraph" w:customStyle="1" w:styleId="xl140">
    <w:name w:val="xl140"/>
    <w:pPr>
      <w:widowControl w:val="0"/>
      <w:suppressAutoHyphens/>
    </w:pPr>
    <w:rPr>
      <w:kern w:val="1"/>
      <w:lang w:eastAsia="ar-SA"/>
    </w:rPr>
  </w:style>
  <w:style w:type="paragraph" w:customStyle="1" w:styleId="xl141">
    <w:name w:val="xl141"/>
    <w:pPr>
      <w:widowControl w:val="0"/>
      <w:suppressAutoHyphens/>
    </w:pPr>
    <w:rPr>
      <w:kern w:val="1"/>
      <w:lang w:eastAsia="ar-SA"/>
    </w:rPr>
  </w:style>
  <w:style w:type="paragraph" w:customStyle="1" w:styleId="xl142">
    <w:name w:val="xl142"/>
    <w:pPr>
      <w:widowControl w:val="0"/>
      <w:pBdr>
        <w:bottom w:val="single" w:sz="4" w:space="0" w:color="C0C0C0"/>
      </w:pBdr>
      <w:suppressAutoHyphens/>
    </w:pPr>
    <w:rPr>
      <w:kern w:val="1"/>
      <w:lang w:eastAsia="ar-SA"/>
    </w:rPr>
  </w:style>
  <w:style w:type="paragraph" w:customStyle="1" w:styleId="xl143">
    <w:name w:val="xl143"/>
    <w:pPr>
      <w:widowControl w:val="0"/>
      <w:pBdr>
        <w:bottom w:val="single" w:sz="4" w:space="0" w:color="C0C0C0"/>
      </w:pBdr>
      <w:suppressAutoHyphens/>
    </w:pPr>
    <w:rPr>
      <w:kern w:val="1"/>
      <w:lang w:eastAsia="ar-SA"/>
    </w:rPr>
  </w:style>
  <w:style w:type="paragraph" w:customStyle="1" w:styleId="xl144">
    <w:name w:val="xl144"/>
    <w:pPr>
      <w:widowControl w:val="0"/>
      <w:pBdr>
        <w:bottom w:val="single" w:sz="4" w:space="0" w:color="C0C0C0"/>
      </w:pBdr>
      <w:suppressAutoHyphens/>
    </w:pPr>
    <w:rPr>
      <w:kern w:val="1"/>
      <w:lang w:eastAsia="ar-SA"/>
    </w:rPr>
  </w:style>
  <w:style w:type="paragraph" w:customStyle="1" w:styleId="xl145">
    <w:name w:val="xl145"/>
    <w:pPr>
      <w:widowControl w:val="0"/>
      <w:suppressAutoHyphens/>
    </w:pPr>
    <w:rPr>
      <w:kern w:val="1"/>
      <w:lang w:eastAsia="ar-SA"/>
    </w:rPr>
  </w:style>
  <w:style w:type="paragraph" w:customStyle="1" w:styleId="xl146">
    <w:name w:val="xl146"/>
    <w:pPr>
      <w:widowControl w:val="0"/>
      <w:suppressAutoHyphens/>
    </w:pPr>
    <w:rPr>
      <w:kern w:val="1"/>
      <w:lang w:eastAsia="ar-SA"/>
    </w:rPr>
  </w:style>
  <w:style w:type="paragraph" w:customStyle="1" w:styleId="xl147">
    <w:name w:val="xl147"/>
    <w:pPr>
      <w:widowControl w:val="0"/>
      <w:suppressAutoHyphens/>
    </w:pPr>
    <w:rPr>
      <w:kern w:val="1"/>
      <w:lang w:eastAsia="ar-SA"/>
    </w:rPr>
  </w:style>
  <w:style w:type="paragraph" w:customStyle="1" w:styleId="xl148">
    <w:name w:val="xl148"/>
    <w:pPr>
      <w:widowControl w:val="0"/>
      <w:suppressAutoHyphens/>
    </w:pPr>
    <w:rPr>
      <w:kern w:val="1"/>
      <w:lang w:eastAsia="ar-SA"/>
    </w:rPr>
  </w:style>
  <w:style w:type="paragraph" w:customStyle="1" w:styleId="xl149">
    <w:name w:val="xl149"/>
    <w:pPr>
      <w:widowControl w:val="0"/>
      <w:suppressAutoHyphens/>
    </w:pPr>
    <w:rPr>
      <w:kern w:val="1"/>
      <w:lang w:eastAsia="ar-SA"/>
    </w:rPr>
  </w:style>
  <w:style w:type="paragraph" w:customStyle="1" w:styleId="xl150">
    <w:name w:val="xl150"/>
    <w:pPr>
      <w:widowControl w:val="0"/>
      <w:suppressAutoHyphens/>
    </w:pPr>
    <w:rPr>
      <w:kern w:val="1"/>
      <w:lang w:eastAsia="ar-SA"/>
    </w:rPr>
  </w:style>
  <w:style w:type="paragraph" w:customStyle="1" w:styleId="xl151">
    <w:name w:val="xl151"/>
    <w:pPr>
      <w:widowControl w:val="0"/>
      <w:suppressAutoHyphens/>
    </w:pPr>
    <w:rPr>
      <w:kern w:val="1"/>
      <w:lang w:eastAsia="ar-SA"/>
    </w:rPr>
  </w:style>
  <w:style w:type="paragraph" w:customStyle="1" w:styleId="xl152">
    <w:name w:val="xl152"/>
    <w:pPr>
      <w:widowControl w:val="0"/>
      <w:suppressAutoHyphens/>
    </w:pPr>
    <w:rPr>
      <w:kern w:val="1"/>
      <w:lang w:eastAsia="ar-SA"/>
    </w:rPr>
  </w:style>
  <w:style w:type="paragraph" w:customStyle="1" w:styleId="xl153">
    <w:name w:val="xl153"/>
    <w:pPr>
      <w:widowControl w:val="0"/>
      <w:suppressAutoHyphens/>
    </w:pPr>
    <w:rPr>
      <w:kern w:val="1"/>
      <w:lang w:eastAsia="ar-SA"/>
    </w:rPr>
  </w:style>
  <w:style w:type="paragraph" w:customStyle="1" w:styleId="xl154">
    <w:name w:val="xl154"/>
    <w:pPr>
      <w:widowControl w:val="0"/>
      <w:suppressAutoHyphens/>
    </w:pPr>
    <w:rPr>
      <w:kern w:val="1"/>
      <w:lang w:eastAsia="ar-SA"/>
    </w:rPr>
  </w:style>
  <w:style w:type="paragraph" w:customStyle="1" w:styleId="xl155">
    <w:name w:val="xl155"/>
    <w:pPr>
      <w:widowControl w:val="0"/>
      <w:suppressAutoHyphens/>
    </w:pPr>
    <w:rPr>
      <w:kern w:val="1"/>
      <w:lang w:eastAsia="ar-SA"/>
    </w:rPr>
  </w:style>
  <w:style w:type="paragraph" w:customStyle="1" w:styleId="xl156">
    <w:name w:val="xl156"/>
    <w:pPr>
      <w:widowControl w:val="0"/>
      <w:suppressAutoHyphens/>
    </w:pPr>
    <w:rPr>
      <w:kern w:val="1"/>
      <w:lang w:eastAsia="ar-SA"/>
    </w:rPr>
  </w:style>
  <w:style w:type="paragraph" w:customStyle="1" w:styleId="xl157">
    <w:name w:val="xl157"/>
    <w:pPr>
      <w:widowControl w:val="0"/>
      <w:suppressAutoHyphens/>
    </w:pPr>
    <w:rPr>
      <w:kern w:val="1"/>
      <w:lang w:eastAsia="ar-SA"/>
    </w:rPr>
  </w:style>
  <w:style w:type="paragraph" w:customStyle="1" w:styleId="xl158">
    <w:name w:val="xl158"/>
    <w:pPr>
      <w:widowControl w:val="0"/>
      <w:suppressAutoHyphens/>
    </w:pPr>
    <w:rPr>
      <w:kern w:val="1"/>
      <w:lang w:eastAsia="ar-SA"/>
    </w:rPr>
  </w:style>
  <w:style w:type="paragraph" w:customStyle="1" w:styleId="xl159">
    <w:name w:val="xl159"/>
    <w:pPr>
      <w:widowControl w:val="0"/>
      <w:suppressAutoHyphens/>
    </w:pPr>
    <w:rPr>
      <w:kern w:val="1"/>
      <w:lang w:eastAsia="ar-SA"/>
    </w:rPr>
  </w:style>
  <w:style w:type="paragraph" w:customStyle="1" w:styleId="xl160">
    <w:name w:val="xl160"/>
    <w:pPr>
      <w:widowControl w:val="0"/>
      <w:suppressAutoHyphens/>
    </w:pPr>
    <w:rPr>
      <w:kern w:val="1"/>
      <w:lang w:eastAsia="ar-SA"/>
    </w:rPr>
  </w:style>
  <w:style w:type="paragraph" w:customStyle="1" w:styleId="xl161">
    <w:name w:val="xl161"/>
    <w:pPr>
      <w:widowControl w:val="0"/>
      <w:suppressAutoHyphens/>
    </w:pPr>
    <w:rPr>
      <w:kern w:val="1"/>
      <w:lang w:eastAsia="ar-SA"/>
    </w:rPr>
  </w:style>
  <w:style w:type="paragraph" w:customStyle="1" w:styleId="xl162">
    <w:name w:val="xl162"/>
    <w:pPr>
      <w:widowControl w:val="0"/>
      <w:suppressAutoHyphens/>
    </w:pPr>
    <w:rPr>
      <w:kern w:val="1"/>
      <w:lang w:eastAsia="ar-SA"/>
    </w:rPr>
  </w:style>
  <w:style w:type="paragraph" w:customStyle="1" w:styleId="xl163">
    <w:name w:val="xl163"/>
    <w:pPr>
      <w:widowControl w:val="0"/>
      <w:suppressAutoHyphens/>
    </w:pPr>
    <w:rPr>
      <w:kern w:val="1"/>
      <w:lang w:eastAsia="ar-SA"/>
    </w:rPr>
  </w:style>
  <w:style w:type="paragraph" w:customStyle="1" w:styleId="16">
    <w:name w:val="Текст выноски1"/>
    <w:pPr>
      <w:widowControl w:val="0"/>
      <w:suppressAutoHyphens/>
    </w:pPr>
    <w:rPr>
      <w:rFonts w:ascii="Tahoma" w:hAnsi="Tahoma" w:cs="Tahoma"/>
      <w:kern w:val="1"/>
      <w:sz w:val="16"/>
      <w:szCs w:val="16"/>
      <w:lang w:eastAsia="ar-SA"/>
    </w:rPr>
  </w:style>
  <w:style w:type="paragraph" w:customStyle="1" w:styleId="212">
    <w:name w:val="Основной текст с отступом 21"/>
    <w:pPr>
      <w:widowControl w:val="0"/>
      <w:suppressAutoHyphens/>
      <w:spacing w:after="120" w:line="480" w:lineRule="auto"/>
      <w:ind w:left="283"/>
    </w:pPr>
    <w:rPr>
      <w:kern w:val="1"/>
      <w:lang w:val="en-US" w:eastAsia="ar-SA"/>
    </w:rPr>
  </w:style>
  <w:style w:type="paragraph" w:styleId="ab">
    <w:name w:val="header"/>
    <w:pPr>
      <w:widowControl w:val="0"/>
      <w:suppressLineNumbers/>
      <w:tabs>
        <w:tab w:val="center" w:pos="4677"/>
        <w:tab w:val="right" w:pos="9355"/>
      </w:tabs>
      <w:suppressAutoHyphens/>
    </w:pPr>
    <w:rPr>
      <w:kern w:val="1"/>
      <w:lang w:eastAsia="ar-SA"/>
    </w:rPr>
  </w:style>
  <w:style w:type="paragraph" w:styleId="ac">
    <w:name w:val="footer"/>
    <w:pPr>
      <w:widowControl w:val="0"/>
      <w:suppressLineNumbers/>
      <w:tabs>
        <w:tab w:val="center" w:pos="4677"/>
        <w:tab w:val="right" w:pos="9355"/>
      </w:tabs>
      <w:suppressAutoHyphens/>
    </w:pPr>
    <w:rPr>
      <w:kern w:val="1"/>
      <w:lang w:eastAsia="ar-SA"/>
    </w:rPr>
  </w:style>
  <w:style w:type="paragraph" w:customStyle="1" w:styleId="311">
    <w:name w:val="Основной текст с отступом 31"/>
    <w:pPr>
      <w:widowControl w:val="0"/>
      <w:suppressAutoHyphens/>
      <w:spacing w:after="120"/>
      <w:ind w:left="283"/>
    </w:pPr>
    <w:rPr>
      <w:kern w:val="1"/>
      <w:sz w:val="16"/>
      <w:szCs w:val="16"/>
      <w:lang w:eastAsia="ar-SA"/>
    </w:rPr>
  </w:style>
  <w:style w:type="paragraph" w:styleId="ad">
    <w:name w:val="Balloon Text"/>
    <w:basedOn w:val="a"/>
    <w:semiHidden/>
    <w:rsid w:val="00FD179A"/>
    <w:rPr>
      <w:rFonts w:ascii="Tahoma" w:hAnsi="Tahoma" w:cs="Tahoma"/>
      <w:sz w:val="16"/>
      <w:szCs w:val="16"/>
    </w:rPr>
  </w:style>
  <w:style w:type="table" w:styleId="ae">
    <w:name w:val="Table Grid"/>
    <w:basedOn w:val="a2"/>
    <w:rsid w:val="007E60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A300D8"/>
    <w:pPr>
      <w:spacing w:after="120" w:line="480" w:lineRule="auto"/>
    </w:pPr>
  </w:style>
  <w:style w:type="paragraph" w:styleId="af">
    <w:name w:val="Subtitle"/>
    <w:basedOn w:val="a"/>
    <w:qFormat/>
    <w:rsid w:val="00F73A75"/>
    <w:pPr>
      <w:suppressAutoHyphens w:val="0"/>
      <w:jc w:val="center"/>
    </w:pPr>
    <w:rPr>
      <w:b/>
      <w:kern w:val="0"/>
      <w:sz w:val="28"/>
      <w:szCs w:val="20"/>
      <w:lang w:eastAsia="ru-RU"/>
    </w:rPr>
  </w:style>
  <w:style w:type="paragraph" w:styleId="22">
    <w:name w:val="Body Text Indent 2"/>
    <w:basedOn w:val="a"/>
    <w:rsid w:val="00A55193"/>
    <w:pPr>
      <w:spacing w:after="120" w:line="480" w:lineRule="auto"/>
      <w:ind w:left="283"/>
    </w:pPr>
  </w:style>
  <w:style w:type="paragraph" w:styleId="af0">
    <w:name w:val="No Spacing"/>
    <w:qFormat/>
    <w:rsid w:val="00A55193"/>
    <w:pPr>
      <w:widowControl w:val="0"/>
      <w:suppressAutoHyphens/>
    </w:pPr>
    <w:rPr>
      <w:rFonts w:eastAsia="Arial"/>
      <w:lang w:eastAsia="ar-SA"/>
    </w:rPr>
  </w:style>
  <w:style w:type="paragraph" w:styleId="af1">
    <w:name w:val="List Paragraph"/>
    <w:basedOn w:val="a"/>
    <w:uiPriority w:val="34"/>
    <w:qFormat/>
    <w:rsid w:val="00DC5F3E"/>
    <w:pPr>
      <w:suppressAutoHyphens w:val="0"/>
      <w:ind w:left="708"/>
    </w:pPr>
    <w:rPr>
      <w:kern w:val="0"/>
      <w:sz w:val="20"/>
      <w:szCs w:val="20"/>
      <w:lang w:eastAsia="ru-RU"/>
    </w:rPr>
  </w:style>
  <w:style w:type="character" w:styleId="af2">
    <w:name w:val="Placeholder Text"/>
    <w:basedOn w:val="a1"/>
    <w:uiPriority w:val="99"/>
    <w:semiHidden/>
    <w:rsid w:val="003B4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87194">
      <w:bodyDiv w:val="1"/>
      <w:marLeft w:val="0"/>
      <w:marRight w:val="0"/>
      <w:marTop w:val="0"/>
      <w:marBottom w:val="0"/>
      <w:divBdr>
        <w:top w:val="none" w:sz="0" w:space="0" w:color="auto"/>
        <w:left w:val="none" w:sz="0" w:space="0" w:color="auto"/>
        <w:bottom w:val="none" w:sz="0" w:space="0" w:color="auto"/>
        <w:right w:val="none" w:sz="0" w:space="0" w:color="auto"/>
      </w:divBdr>
    </w:div>
    <w:div w:id="17260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any@ktk.company%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193CEF7E-A181-4DF3-8B7B-9195994851DB}"/>
      </w:docPartPr>
      <w:docPartBody>
        <w:p w:rsidR="00DA4119" w:rsidRDefault="00C573AE">
          <w:r w:rsidRPr="00386A6C">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9AEBD822-784C-435A-8795-77564D1B3E5B}"/>
      </w:docPartPr>
      <w:docPartBody>
        <w:p w:rsidR="00DA4119" w:rsidRDefault="00C573AE">
          <w:r w:rsidRPr="00386A6C">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AE"/>
    <w:rsid w:val="000E5E12"/>
    <w:rsid w:val="00155E47"/>
    <w:rsid w:val="0017726E"/>
    <w:rsid w:val="00615673"/>
    <w:rsid w:val="00781BFF"/>
    <w:rsid w:val="00935B29"/>
    <w:rsid w:val="00A837D3"/>
    <w:rsid w:val="00B2511C"/>
    <w:rsid w:val="00C573AE"/>
    <w:rsid w:val="00DA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73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 С/02/01/05</vt:lpstr>
    </vt:vector>
  </TitlesOfParts>
  <Company>...</Company>
  <LinksUpToDate>false</LinksUpToDate>
  <CharactersWithSpaces>36650</CharactersWithSpaces>
  <SharedDoc>false</SharedDoc>
  <HLinks>
    <vt:vector size="6" baseType="variant">
      <vt:variant>
        <vt:i4>262170</vt:i4>
      </vt:variant>
      <vt:variant>
        <vt:i4>3</vt:i4>
      </vt:variant>
      <vt:variant>
        <vt:i4>0</vt:i4>
      </vt:variant>
      <vt:variant>
        <vt:i4>5</vt:i4>
      </vt:variant>
      <vt:variant>
        <vt:lpwstr>http://oaoktk.ru/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С/02/01/05</dc:title>
  <dc:subject/>
  <dc:creator>User</dc:creator>
  <cp:keywords/>
  <cp:lastModifiedBy>Недосекина Екатерина Васильевна</cp:lastModifiedBy>
  <cp:revision>16</cp:revision>
  <cp:lastPrinted>2010-11-28T11:10:00Z</cp:lastPrinted>
  <dcterms:created xsi:type="dcterms:W3CDTF">2017-11-20T04:23:00Z</dcterms:created>
  <dcterms:modified xsi:type="dcterms:W3CDTF">2020-12-09T05:03:00Z</dcterms:modified>
</cp:coreProperties>
</file>