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BC" w:rsidRPr="00F85D60" w:rsidRDefault="00CB36BC" w:rsidP="00CB36BC">
      <w:pPr>
        <w:pStyle w:val="ConsPlusNormal"/>
        <w:ind w:firstLine="54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F85D60">
        <w:rPr>
          <w:rFonts w:ascii="Tahoma" w:hAnsi="Tahoma" w:cs="Tahoma"/>
          <w:b/>
          <w:color w:val="000000"/>
          <w:sz w:val="22"/>
          <w:szCs w:val="22"/>
        </w:rPr>
        <w:t xml:space="preserve">Сообщение о существенном факте </w:t>
      </w:r>
    </w:p>
    <w:p w:rsidR="00CB36BC" w:rsidRPr="00F85D60" w:rsidRDefault="00CB36BC" w:rsidP="00CB36B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2"/>
          <w:szCs w:val="22"/>
        </w:rPr>
      </w:pPr>
      <w:r w:rsidRPr="00F85D60">
        <w:rPr>
          <w:rFonts w:ascii="Tahoma" w:eastAsiaTheme="minorHAnsi" w:hAnsi="Tahoma" w:cs="Tahoma"/>
          <w:b/>
          <w:sz w:val="22"/>
          <w:szCs w:val="22"/>
        </w:rPr>
        <w:t>о дате, на которую определяются лица, имеющие право на осуществление прав по именным эмиссионным ценным бумагам</w:t>
      </w:r>
      <w:r w:rsidR="00F37006" w:rsidRPr="00F85D60">
        <w:rPr>
          <w:rFonts w:ascii="Tahoma" w:eastAsiaTheme="minorHAnsi" w:hAnsi="Tahoma" w:cs="Tahoma"/>
          <w:b/>
          <w:sz w:val="22"/>
          <w:szCs w:val="22"/>
        </w:rPr>
        <w:t xml:space="preserve"> эмитента</w:t>
      </w:r>
    </w:p>
    <w:p w:rsidR="00CB36BC" w:rsidRPr="00F85D60" w:rsidRDefault="00CB36BC" w:rsidP="00CB36BC">
      <w:pPr>
        <w:pStyle w:val="ConsPlusNormal"/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8548" w:type="dxa"/>
        <w:tblInd w:w="797" w:type="dxa"/>
        <w:tblLook w:val="00A0" w:firstRow="1" w:lastRow="0" w:firstColumn="1" w:lastColumn="0" w:noHBand="0" w:noVBand="0"/>
      </w:tblPr>
      <w:tblGrid>
        <w:gridCol w:w="4075"/>
        <w:gridCol w:w="4473"/>
      </w:tblGrid>
      <w:tr w:rsidR="00CB36BC" w:rsidRPr="00F85D60" w:rsidTr="00FA59E0"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 Общие сведения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1Head11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ПАО “КТК”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bookmarkStart w:id="0" w:name="OLE_LINK2"/>
            <w:r w:rsidRPr="00F85D60">
              <w:rPr>
                <w:rFonts w:ascii="Tahoma" w:hAnsi="Tahoma" w:cs="Tahoma"/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1.4. ОГРН эмитента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iCs/>
                <w:sz w:val="22"/>
                <w:szCs w:val="22"/>
              </w:rPr>
              <w:t>1024200692009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1.5. ИНН эмитента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iCs/>
                <w:sz w:val="22"/>
                <w:szCs w:val="22"/>
              </w:rPr>
              <w:t>4205003440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iCs/>
                <w:sz w:val="22"/>
                <w:szCs w:val="22"/>
              </w:rPr>
              <w:t>11330-</w:t>
            </w:r>
            <w:r w:rsidRPr="00F85D60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E63AAC" w:rsidP="00D0547D">
            <w:pPr>
              <w:adjustRightInd w:val="0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4" w:history="1">
              <w:r w:rsidR="00CB36BC" w:rsidRPr="00F85D60">
                <w:rPr>
                  <w:rStyle w:val="a3"/>
                  <w:rFonts w:ascii="Tahoma" w:hAnsi="Tahoma" w:cs="Tahoma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="00CB36BC" w:rsidRPr="00F85D60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CB36BC" w:rsidRPr="00F85D60" w:rsidRDefault="00E63AAC" w:rsidP="00D0547D">
            <w:pPr>
              <w:ind w:left="35"/>
              <w:jc w:val="both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hyperlink r:id="rId5" w:history="1">
              <w:r w:rsidR="00CB36BC" w:rsidRPr="00F85D60">
                <w:rPr>
                  <w:rStyle w:val="a3"/>
                  <w:rFonts w:ascii="Tahoma" w:hAnsi="Tahoma" w:cs="Tahoma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CB36BC" w:rsidRPr="00F85D60" w:rsidTr="00F85D6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 xml:space="preserve">1.8. </w:t>
            </w:r>
            <w:r w:rsidRPr="00F85D60">
              <w:rPr>
                <w:rFonts w:ascii="Tahoma" w:eastAsia="Calibri" w:hAnsi="Tahoma" w:cs="Tahoma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F85D60">
            <w:pPr>
              <w:adjustRightInd w:val="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«</w:t>
            </w:r>
            <w:r w:rsidR="00E63AAC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30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апрел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я 20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</w:tr>
      <w:tr w:rsidR="00CB36BC" w:rsidRPr="00F85D60" w:rsidTr="00FA59E0"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2. Содержание сообщения</w:t>
            </w:r>
          </w:p>
        </w:tc>
      </w:tr>
      <w:tr w:rsidR="00CB36BC" w:rsidRPr="00F85D60" w:rsidTr="00FA59E0"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6" w:rsidRPr="00F85D60" w:rsidRDefault="00CB36BC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</w:t>
            </w:r>
          </w:p>
          <w:p w:rsidR="00961056" w:rsidRPr="00F85D60" w:rsidRDefault="00961056" w:rsidP="006A52A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 xml:space="preserve">Эмитент: Публичное </w:t>
            </w:r>
            <w:proofErr w:type="gramStart"/>
            <w:r w:rsidRPr="00F85D60">
              <w:rPr>
                <w:rFonts w:ascii="Tahoma" w:hAnsi="Tahoma" w:cs="Tahoma"/>
                <w:i/>
                <w:sz w:val="22"/>
                <w:szCs w:val="22"/>
              </w:rPr>
              <w:t>акционерное  общество</w:t>
            </w:r>
            <w:proofErr w:type="gramEnd"/>
            <w:r w:rsidRPr="00F85D60">
              <w:rPr>
                <w:rFonts w:ascii="Tahoma" w:hAnsi="Tahoma" w:cs="Tahoma"/>
                <w:i/>
                <w:sz w:val="22"/>
                <w:szCs w:val="22"/>
              </w:rPr>
              <w:t xml:space="preserve"> «Кузбасская Топливная Компания»;</w:t>
            </w:r>
          </w:p>
          <w:p w:rsidR="00961056" w:rsidRPr="00F85D60" w:rsidRDefault="00961056" w:rsidP="006A52A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>Вид, категория (тип) ценных бумаг: акции обыкновенные именные;</w:t>
            </w:r>
          </w:p>
          <w:p w:rsidR="00961056" w:rsidRPr="00F85D60" w:rsidRDefault="00961056" w:rsidP="006A52A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>Форма ценных бумаг (бездокументарные, документарные): бездокументарные;</w:t>
            </w:r>
          </w:p>
          <w:p w:rsidR="00961056" w:rsidRPr="00F85D60" w:rsidRDefault="00961056" w:rsidP="006A52A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>Государственный регистрационный номер выпуска: 1-02-11330 –F;</w:t>
            </w:r>
          </w:p>
          <w:p w:rsidR="00961056" w:rsidRPr="00F85D60" w:rsidRDefault="00961056" w:rsidP="006A52A8">
            <w:pPr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>Дата государственной регистрации выпуска: 28.12.2009;</w:t>
            </w:r>
          </w:p>
          <w:p w:rsidR="00CB36BC" w:rsidRDefault="00961056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i/>
                <w:sz w:val="22"/>
                <w:szCs w:val="22"/>
              </w:rPr>
              <w:t>Международный код (номер) идентификации ценных бумаг (ISIN)</w:t>
            </w:r>
            <w:r w:rsidRPr="00F85D60">
              <w:rPr>
                <w:rStyle w:val="Subst"/>
                <w:rFonts w:ascii="Tahoma" w:hAnsi="Tahoma" w:cs="Tahoma"/>
                <w:b w:val="0"/>
                <w:i w:val="0"/>
                <w:sz w:val="22"/>
                <w:szCs w:val="22"/>
              </w:rPr>
              <w:t xml:space="preserve">: 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RU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000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A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0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  <w:lang w:val="en-US"/>
              </w:rPr>
              <w:t>JPYD</w:t>
            </w:r>
            <w:r w:rsidRPr="00F85D60">
              <w:rPr>
                <w:rStyle w:val="Subst"/>
                <w:rFonts w:ascii="Tahoma" w:hAnsi="Tahoma" w:cs="Tahoma"/>
                <w:b w:val="0"/>
                <w:sz w:val="22"/>
                <w:szCs w:val="22"/>
              </w:rPr>
              <w:t>7</w:t>
            </w:r>
            <w:r w:rsidR="00CB36BC" w:rsidRPr="00F85D60">
              <w:rPr>
                <w:rFonts w:ascii="Tahoma" w:eastAsiaTheme="minorHAnsi" w:hAnsi="Tahoma" w:cs="Tahoma"/>
                <w:sz w:val="22"/>
                <w:szCs w:val="22"/>
              </w:rPr>
              <w:t>;</w:t>
            </w:r>
          </w:p>
          <w:p w:rsidR="00F85D60" w:rsidRPr="00F85D60" w:rsidRDefault="00F85D60" w:rsidP="006A52A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6250CD" w:rsidRPr="00F85D60" w:rsidRDefault="00CB36BC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Права, закрепленные ценными бумагами эмитента, в отношении которых устанавливается дата, на которую определяются лица, имеющие право на их осуществление: </w:t>
            </w:r>
          </w:p>
          <w:p w:rsidR="00CB36BC" w:rsidRPr="00F85D60" w:rsidRDefault="006250CD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- 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право 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участ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ие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в </w:t>
            </w:r>
            <w:r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о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бщем собрании акционеров эмитента</w:t>
            </w:r>
            <w:r w:rsidR="00CB36BC" w:rsidRPr="00F85D60">
              <w:rPr>
                <w:rFonts w:ascii="Tahoma" w:eastAsiaTheme="minorHAnsi" w:hAnsi="Tahoma" w:cs="Tahoma"/>
                <w:sz w:val="22"/>
                <w:szCs w:val="22"/>
              </w:rPr>
              <w:t>;</w:t>
            </w:r>
          </w:p>
          <w:p w:rsidR="006250CD" w:rsidRDefault="006250CD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i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- </w:t>
            </w:r>
            <w:r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право требовать выкупа акций эмитентом в соответствии со </w:t>
            </w:r>
            <w:hyperlink r:id="rId6" w:history="1">
              <w:r w:rsidRPr="00F85D60">
                <w:rPr>
                  <w:rFonts w:ascii="Tahoma" w:eastAsiaTheme="minorHAnsi" w:hAnsi="Tahoma" w:cs="Tahoma"/>
                  <w:i/>
                  <w:sz w:val="22"/>
                  <w:szCs w:val="22"/>
                </w:rPr>
                <w:t>статьей 75</w:t>
              </w:r>
            </w:hyperlink>
            <w:r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Федерального закона "Об акционерных обществах";</w:t>
            </w:r>
          </w:p>
          <w:p w:rsidR="00F85D60" w:rsidRPr="00F85D60" w:rsidRDefault="00F85D60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CB36BC" w:rsidRDefault="00CB36BC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Дата, на которую определяются лица, имеющие право на осуществление прав по ценным бумагам эмитента: </w:t>
            </w:r>
            <w:r w:rsidR="00F37006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>«0</w:t>
            </w:r>
            <w:r w:rsidR="00F85D60">
              <w:rPr>
                <w:rFonts w:ascii="Tahoma" w:eastAsiaTheme="minorHAnsi" w:hAnsi="Tahoma" w:cs="Tahoma"/>
                <w:i/>
                <w:sz w:val="22"/>
                <w:szCs w:val="22"/>
              </w:rPr>
              <w:t>9</w:t>
            </w:r>
            <w:r w:rsidR="00961056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» </w:t>
            </w:r>
            <w:r w:rsidR="00F85D60">
              <w:rPr>
                <w:rFonts w:ascii="Tahoma" w:eastAsiaTheme="minorHAnsi" w:hAnsi="Tahoma" w:cs="Tahoma"/>
                <w:i/>
                <w:sz w:val="22"/>
                <w:szCs w:val="22"/>
              </w:rPr>
              <w:t>ма</w:t>
            </w:r>
            <w:r w:rsidR="00961056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>я 20</w:t>
            </w:r>
            <w:r w:rsidR="00C85E61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>2</w:t>
            </w:r>
            <w:r w:rsidR="00F85D60">
              <w:rPr>
                <w:rFonts w:ascii="Tahoma" w:eastAsiaTheme="minorHAnsi" w:hAnsi="Tahoma" w:cs="Tahoma"/>
                <w:i/>
                <w:sz w:val="22"/>
                <w:szCs w:val="22"/>
              </w:rPr>
              <w:t>1</w:t>
            </w:r>
            <w:r w:rsidR="00961056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 xml:space="preserve"> года</w:t>
            </w: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>;</w:t>
            </w:r>
          </w:p>
          <w:p w:rsidR="00F85D60" w:rsidRPr="00F85D60" w:rsidRDefault="00F85D60" w:rsidP="006A52A8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  <w:p w:rsidR="00CB36BC" w:rsidRDefault="00CB36BC" w:rsidP="00F85D60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лица, имеющие право на осуществление прав по ценным бумагам эмитента (дате составления списка владельцев ценных бумаг эмитента для целей осуществления прав по ценным бумагам эмитента), или иное р</w:t>
            </w:r>
            <w:bookmarkStart w:id="1" w:name="_GoBack"/>
            <w:bookmarkEnd w:id="1"/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>ешение, являющееся основанием для определения указанной даты</w:t>
            </w:r>
            <w:r w:rsidR="00961056" w:rsidRPr="00F85D60">
              <w:rPr>
                <w:rFonts w:ascii="Tahoma" w:eastAsiaTheme="minorHAnsi" w:hAnsi="Tahoma" w:cs="Tahoma"/>
                <w:sz w:val="22"/>
                <w:szCs w:val="22"/>
              </w:rPr>
              <w:t xml:space="preserve">: </w:t>
            </w:r>
            <w:r w:rsidR="00C85E61" w:rsidRPr="00F85D60">
              <w:rPr>
                <w:rFonts w:ascii="Tahoma" w:eastAsiaTheme="minorHAnsi" w:hAnsi="Tahoma" w:cs="Tahoma"/>
                <w:i/>
                <w:sz w:val="22"/>
                <w:szCs w:val="22"/>
              </w:rPr>
              <w:t>решение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Совета 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lastRenderedPageBreak/>
              <w:t>директоров эмитента от «</w:t>
            </w:r>
            <w:r w:rsidR="00F3700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8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апрел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я 20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2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года 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(протокол 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№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11</w:t>
            </w:r>
            <w:r w:rsidR="00961056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/1</w:t>
            </w:r>
            <w:r w:rsidR="00FA59E0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7</w:t>
            </w:r>
            <w:r w:rsidR="007B0BF2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 xml:space="preserve"> от 30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.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04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.202</w:t>
            </w:r>
            <w:r w:rsid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1</w:t>
            </w:r>
            <w:r w:rsidR="00C85E61" w:rsidRPr="00F85D60">
              <w:rPr>
                <w:rFonts w:ascii="Tahoma" w:hAnsi="Tahoma" w:cs="Tahoma"/>
                <w:i/>
                <w:color w:val="000000"/>
                <w:sz w:val="22"/>
                <w:szCs w:val="22"/>
                <w:lang w:eastAsia="ru-RU"/>
              </w:rPr>
              <w:t>)</w:t>
            </w:r>
            <w:r w:rsidRPr="00F85D60">
              <w:rPr>
                <w:rFonts w:ascii="Tahoma" w:eastAsiaTheme="minorHAnsi" w:hAnsi="Tahoma" w:cs="Tahoma"/>
                <w:sz w:val="22"/>
                <w:szCs w:val="22"/>
              </w:rPr>
              <w:t>.</w:t>
            </w:r>
          </w:p>
          <w:p w:rsidR="00F85D60" w:rsidRPr="00F85D60" w:rsidRDefault="00F85D60" w:rsidP="00F85D60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sz w:val="22"/>
                <w:szCs w:val="22"/>
              </w:rPr>
            </w:pPr>
          </w:p>
        </w:tc>
      </w:tr>
      <w:tr w:rsidR="00CB36BC" w:rsidRPr="00F85D60" w:rsidTr="00F85D60"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C" w:rsidRPr="00F85D60" w:rsidRDefault="00CB36BC" w:rsidP="00D0547D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lastRenderedPageBreak/>
              <w:t>3. Подпись</w:t>
            </w:r>
          </w:p>
        </w:tc>
      </w:tr>
      <w:tr w:rsidR="00FA59E0" w:rsidRPr="00F85D60" w:rsidTr="00FA59E0"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0" w:rsidRPr="00F85D60" w:rsidRDefault="00FA59E0" w:rsidP="00037192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FA59E0" w:rsidRPr="00F85D60" w:rsidRDefault="00FA59E0" w:rsidP="00F85D60">
            <w:pPr>
              <w:pStyle w:val="prilozhenie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 xml:space="preserve">3.1. </w:t>
            </w:r>
            <w:proofErr w:type="spellStart"/>
            <w:r w:rsidR="00F85D60">
              <w:rPr>
                <w:rFonts w:ascii="Tahoma" w:hAnsi="Tahoma" w:cs="Tahoma"/>
                <w:sz w:val="22"/>
                <w:szCs w:val="22"/>
              </w:rPr>
              <w:t>И.о</w:t>
            </w:r>
            <w:proofErr w:type="spellEnd"/>
            <w:r w:rsidR="00F85D6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F85D60">
              <w:rPr>
                <w:rFonts w:ascii="Tahoma" w:hAnsi="Tahoma" w:cs="Tahoma"/>
                <w:sz w:val="22"/>
                <w:szCs w:val="22"/>
              </w:rPr>
              <w:t>Генеральн</w:t>
            </w:r>
            <w:r w:rsidR="00F85D60">
              <w:rPr>
                <w:rFonts w:ascii="Tahoma" w:hAnsi="Tahoma" w:cs="Tahoma"/>
                <w:sz w:val="22"/>
                <w:szCs w:val="22"/>
              </w:rPr>
              <w:t>ого</w:t>
            </w:r>
            <w:r w:rsidRPr="00F85D60">
              <w:rPr>
                <w:rFonts w:ascii="Tahoma" w:hAnsi="Tahoma" w:cs="Tahoma"/>
                <w:sz w:val="22"/>
                <w:szCs w:val="22"/>
              </w:rPr>
              <w:t xml:space="preserve"> директор</w:t>
            </w:r>
            <w:r w:rsidR="00F85D60">
              <w:rPr>
                <w:rFonts w:ascii="Tahoma" w:hAnsi="Tahoma" w:cs="Tahoma"/>
                <w:sz w:val="22"/>
                <w:szCs w:val="22"/>
              </w:rPr>
              <w:t>а</w:t>
            </w:r>
            <w:r w:rsidRPr="00F85D60">
              <w:rPr>
                <w:rFonts w:ascii="Tahoma" w:hAnsi="Tahoma" w:cs="Tahoma"/>
                <w:sz w:val="22"/>
                <w:szCs w:val="22"/>
              </w:rPr>
              <w:t xml:space="preserve">        ______________             </w:t>
            </w:r>
            <w:r w:rsidR="00F85D60">
              <w:rPr>
                <w:rFonts w:ascii="Tahoma" w:hAnsi="Tahoma" w:cs="Tahoma"/>
                <w:sz w:val="22"/>
                <w:szCs w:val="22"/>
              </w:rPr>
              <w:t>М.В Скороходов</w:t>
            </w:r>
          </w:p>
          <w:p w:rsidR="00F85D60" w:rsidRDefault="00FA59E0" w:rsidP="00037192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85D60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  <w:p w:rsidR="00FA59E0" w:rsidRPr="00F85D60" w:rsidRDefault="00F85D60" w:rsidP="00037192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(</w:t>
            </w:r>
            <w:r w:rsidR="00FA59E0" w:rsidRPr="00F85D60">
              <w:rPr>
                <w:rFonts w:ascii="Tahoma" w:hAnsi="Tahoma" w:cs="Tahoma"/>
                <w:sz w:val="22"/>
                <w:szCs w:val="22"/>
              </w:rPr>
              <w:t>подпись)</w:t>
            </w:r>
          </w:p>
          <w:p w:rsidR="00FA59E0" w:rsidRPr="00F85D60" w:rsidRDefault="00FA59E0" w:rsidP="00037192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FA59E0" w:rsidRPr="00F85D60" w:rsidRDefault="00FA59E0" w:rsidP="00037192">
            <w:pPr>
              <w:pStyle w:val="prilozhenie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F85D60">
              <w:rPr>
                <w:rFonts w:ascii="Tahoma" w:hAnsi="Tahoma" w:cs="Tahoma"/>
                <w:sz w:val="22"/>
                <w:szCs w:val="22"/>
              </w:rPr>
              <w:t>3.2. Дата «</w:t>
            </w:r>
            <w:r w:rsidR="00F37006" w:rsidRPr="00F85D60">
              <w:rPr>
                <w:rFonts w:ascii="Tahoma" w:hAnsi="Tahoma" w:cs="Tahoma"/>
                <w:sz w:val="22"/>
                <w:szCs w:val="22"/>
              </w:rPr>
              <w:t>0</w:t>
            </w:r>
            <w:r w:rsidR="007B0BF2">
              <w:rPr>
                <w:rFonts w:ascii="Tahoma" w:hAnsi="Tahoma" w:cs="Tahoma"/>
                <w:sz w:val="22"/>
                <w:szCs w:val="22"/>
              </w:rPr>
              <w:t>1</w:t>
            </w:r>
            <w:r w:rsidRPr="00F85D60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7B0BF2">
              <w:rPr>
                <w:rFonts w:ascii="Tahoma" w:hAnsi="Tahoma" w:cs="Tahoma"/>
                <w:sz w:val="22"/>
                <w:szCs w:val="22"/>
              </w:rPr>
              <w:t>ма</w:t>
            </w:r>
            <w:r w:rsidRPr="00F85D60">
              <w:rPr>
                <w:rFonts w:ascii="Tahoma" w:hAnsi="Tahoma" w:cs="Tahoma"/>
                <w:sz w:val="22"/>
                <w:szCs w:val="22"/>
              </w:rPr>
              <w:t>я 202</w:t>
            </w:r>
            <w:r w:rsidR="00F85D60">
              <w:rPr>
                <w:rFonts w:ascii="Tahoma" w:hAnsi="Tahoma" w:cs="Tahoma"/>
                <w:sz w:val="22"/>
                <w:szCs w:val="22"/>
              </w:rPr>
              <w:t>1</w:t>
            </w:r>
            <w:r w:rsidRPr="00F85D60">
              <w:rPr>
                <w:rFonts w:ascii="Tahoma" w:hAnsi="Tahoma" w:cs="Tahoma"/>
                <w:sz w:val="22"/>
                <w:szCs w:val="22"/>
              </w:rPr>
              <w:t xml:space="preserve"> г.                    М.П.</w:t>
            </w:r>
          </w:p>
          <w:p w:rsidR="00FA59E0" w:rsidRPr="00F85D60" w:rsidRDefault="00FA59E0" w:rsidP="00037192">
            <w:pPr>
              <w:pStyle w:val="prilozhenie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5292" w:rsidRPr="00F85D60" w:rsidRDefault="00595292">
      <w:pPr>
        <w:rPr>
          <w:rFonts w:ascii="Tahoma" w:hAnsi="Tahoma" w:cs="Tahoma"/>
          <w:sz w:val="22"/>
          <w:szCs w:val="22"/>
        </w:rPr>
      </w:pPr>
    </w:p>
    <w:sectPr w:rsidR="00595292" w:rsidRPr="00F85D60" w:rsidSect="002D08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BC"/>
    <w:rsid w:val="002D0838"/>
    <w:rsid w:val="00595292"/>
    <w:rsid w:val="006250CD"/>
    <w:rsid w:val="006A52A8"/>
    <w:rsid w:val="007B0BF2"/>
    <w:rsid w:val="009372CE"/>
    <w:rsid w:val="00961056"/>
    <w:rsid w:val="00BA0CE5"/>
    <w:rsid w:val="00C26725"/>
    <w:rsid w:val="00C85E61"/>
    <w:rsid w:val="00CB1C7A"/>
    <w:rsid w:val="00CB36BC"/>
    <w:rsid w:val="00E63AAC"/>
    <w:rsid w:val="00F37006"/>
    <w:rsid w:val="00F85D60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68D4"/>
  <w15:chartTrackingRefBased/>
  <w15:docId w15:val="{2CAAD99E-83CD-404F-87F0-0D7981B7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CB36BC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CB36BC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CB36BC"/>
    <w:rPr>
      <w:color w:val="0000FF"/>
      <w:u w:val="single"/>
    </w:rPr>
  </w:style>
  <w:style w:type="paragraph" w:customStyle="1" w:styleId="ConsPlusNormal">
    <w:name w:val="ConsPlusNormal"/>
    <w:rsid w:val="00CB3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ubst">
    <w:name w:val="Subst"/>
    <w:uiPriority w:val="99"/>
    <w:rsid w:val="0096105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3C5983F49EC13CC91A25A523B093857DF88F8254530C2700F7EF584515A83C7964B26D063065EABDE9FF193A4C2680D2FD4E7D021371C2Ez4I" TargetMode="Externa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13</cp:revision>
  <dcterms:created xsi:type="dcterms:W3CDTF">2019-04-29T09:51:00Z</dcterms:created>
  <dcterms:modified xsi:type="dcterms:W3CDTF">2021-05-04T02:43:00Z</dcterms:modified>
</cp:coreProperties>
</file>